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10" w:rsidRPr="00312DF0" w:rsidRDefault="00133D73" w:rsidP="00707941">
      <w:pPr>
        <w:spacing w:line="240" w:lineRule="auto"/>
        <w:ind w:left="6" w:firstLine="702"/>
        <w:contextualSpacing/>
        <w:rPr>
          <w:rFonts w:ascii="Times New Roman" w:hAnsi="Times New Roman" w:cs="Times New Roman"/>
          <w:sz w:val="24"/>
          <w:szCs w:val="24"/>
        </w:rPr>
      </w:pPr>
      <w:r w:rsidRPr="00312DF0">
        <w:rPr>
          <w:rFonts w:ascii="Times New Roman" w:hAnsi="Times New Roman" w:cs="Times New Roman"/>
          <w:sz w:val="24"/>
          <w:szCs w:val="24"/>
        </w:rPr>
        <w:t xml:space="preserve">Sukladno odredbama </w:t>
      </w:r>
      <w:r w:rsidR="00707941">
        <w:rPr>
          <w:rFonts w:ascii="Times New Roman" w:hAnsi="Times New Roman" w:cs="Times New Roman"/>
          <w:sz w:val="24"/>
          <w:szCs w:val="24"/>
        </w:rPr>
        <w:t xml:space="preserve">članka 84. stavka 1. točke 8. </w:t>
      </w:r>
      <w:r w:rsidRPr="00312DF0">
        <w:rPr>
          <w:rFonts w:ascii="Times New Roman" w:hAnsi="Times New Roman" w:cs="Times New Roman"/>
          <w:sz w:val="24"/>
          <w:szCs w:val="24"/>
        </w:rPr>
        <w:t xml:space="preserve">Zakona o zdravstvenoj zaštiti („Narodne novine“ br. </w:t>
      </w:r>
      <w:r w:rsidR="00707941">
        <w:rPr>
          <w:rFonts w:ascii="Times New Roman" w:hAnsi="Times New Roman" w:cs="Times New Roman"/>
          <w:sz w:val="24"/>
          <w:szCs w:val="24"/>
        </w:rPr>
        <w:t>100/18, 125/19, 147/20</w:t>
      </w:r>
      <w:r w:rsidRPr="00312DF0">
        <w:rPr>
          <w:rFonts w:ascii="Times New Roman" w:hAnsi="Times New Roman" w:cs="Times New Roman"/>
          <w:sz w:val="24"/>
          <w:szCs w:val="24"/>
        </w:rPr>
        <w:t>), (u daljnjem tekstu: Zakon o zdravstvenoj zaštiti)</w:t>
      </w:r>
      <w:r w:rsidR="00707941">
        <w:rPr>
          <w:rFonts w:ascii="Times New Roman" w:hAnsi="Times New Roman" w:cs="Times New Roman"/>
          <w:sz w:val="24"/>
          <w:szCs w:val="24"/>
        </w:rPr>
        <w:t xml:space="preserve">, članka 29. i 36. Zakona o ustanovama („Narodne novine“ 76/93, 29/97, 47/99, 35/08, 127/19) </w:t>
      </w:r>
      <w:r w:rsidRPr="00312DF0">
        <w:rPr>
          <w:rFonts w:ascii="Times New Roman" w:hAnsi="Times New Roman" w:cs="Times New Roman"/>
          <w:sz w:val="24"/>
          <w:szCs w:val="24"/>
        </w:rPr>
        <w:t xml:space="preserve">i članka 30. Statuta </w:t>
      </w:r>
      <w:proofErr w:type="spellStart"/>
      <w:r w:rsidRPr="00312DF0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Pr="00312DF0">
        <w:rPr>
          <w:rFonts w:ascii="Times New Roman" w:hAnsi="Times New Roman" w:cs="Times New Roman"/>
          <w:sz w:val="24"/>
          <w:szCs w:val="24"/>
        </w:rPr>
        <w:t>- Specijalne bolnice za medicinsku rehabilitaciju bolesti srca, pluća i reumatizma, Opatij</w:t>
      </w:r>
      <w:r w:rsidR="001F29F4">
        <w:rPr>
          <w:rFonts w:ascii="Times New Roman" w:hAnsi="Times New Roman" w:cs="Times New Roman"/>
          <w:sz w:val="24"/>
          <w:szCs w:val="24"/>
        </w:rPr>
        <w:t>a,</w:t>
      </w:r>
      <w:r w:rsidR="00707941">
        <w:rPr>
          <w:rFonts w:ascii="Times New Roman" w:hAnsi="Times New Roman" w:cs="Times New Roman"/>
          <w:sz w:val="24"/>
          <w:szCs w:val="24"/>
        </w:rPr>
        <w:t xml:space="preserve"> (Broj:01-000/00/20/60 od 31. siječnja 2020. godine)</w:t>
      </w:r>
      <w:r w:rsidR="001F29F4">
        <w:rPr>
          <w:rFonts w:ascii="Times New Roman" w:hAnsi="Times New Roman" w:cs="Times New Roman"/>
          <w:sz w:val="24"/>
          <w:szCs w:val="24"/>
        </w:rPr>
        <w:t xml:space="preserve"> Upravno vijeće na </w:t>
      </w:r>
      <w:r w:rsidR="00707941">
        <w:rPr>
          <w:rFonts w:ascii="Times New Roman" w:hAnsi="Times New Roman" w:cs="Times New Roman"/>
          <w:sz w:val="24"/>
          <w:szCs w:val="24"/>
        </w:rPr>
        <w:t>10</w:t>
      </w:r>
      <w:r w:rsidR="001F29F4">
        <w:rPr>
          <w:rFonts w:ascii="Times New Roman" w:hAnsi="Times New Roman" w:cs="Times New Roman"/>
          <w:sz w:val="24"/>
          <w:szCs w:val="24"/>
        </w:rPr>
        <w:t xml:space="preserve">. </w:t>
      </w:r>
      <w:r w:rsidR="00312DF0">
        <w:rPr>
          <w:rFonts w:ascii="Times New Roman" w:hAnsi="Times New Roman" w:cs="Times New Roman"/>
          <w:sz w:val="24"/>
          <w:szCs w:val="24"/>
        </w:rPr>
        <w:t>s</w:t>
      </w:r>
      <w:r w:rsidRPr="00312DF0">
        <w:rPr>
          <w:rFonts w:ascii="Times New Roman" w:hAnsi="Times New Roman" w:cs="Times New Roman"/>
          <w:sz w:val="24"/>
          <w:szCs w:val="24"/>
        </w:rPr>
        <w:t xml:space="preserve">jednici </w:t>
      </w:r>
      <w:r w:rsidR="001F29F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9A454E">
        <w:rPr>
          <w:rFonts w:ascii="Times New Roman" w:hAnsi="Times New Roman" w:cs="Times New Roman"/>
          <w:sz w:val="24"/>
          <w:szCs w:val="24"/>
        </w:rPr>
        <w:t>14.</w:t>
      </w:r>
      <w:r w:rsidR="001F29F4">
        <w:rPr>
          <w:rFonts w:ascii="Times New Roman" w:hAnsi="Times New Roman" w:cs="Times New Roman"/>
          <w:sz w:val="24"/>
          <w:szCs w:val="24"/>
        </w:rPr>
        <w:t xml:space="preserve"> </w:t>
      </w:r>
      <w:r w:rsidR="00707941">
        <w:rPr>
          <w:rFonts w:ascii="Times New Roman" w:hAnsi="Times New Roman" w:cs="Times New Roman"/>
          <w:sz w:val="24"/>
          <w:szCs w:val="24"/>
        </w:rPr>
        <w:t>s</w:t>
      </w:r>
      <w:r w:rsidR="00887F9E">
        <w:rPr>
          <w:rFonts w:ascii="Times New Roman" w:hAnsi="Times New Roman" w:cs="Times New Roman"/>
          <w:sz w:val="24"/>
          <w:szCs w:val="24"/>
        </w:rPr>
        <w:t xml:space="preserve">rpnja </w:t>
      </w:r>
      <w:r w:rsidRPr="00312DF0">
        <w:rPr>
          <w:rFonts w:ascii="Times New Roman" w:hAnsi="Times New Roman" w:cs="Times New Roman"/>
          <w:sz w:val="24"/>
          <w:szCs w:val="24"/>
        </w:rPr>
        <w:t>20</w:t>
      </w:r>
      <w:r w:rsidR="00707941">
        <w:rPr>
          <w:rFonts w:ascii="Times New Roman" w:hAnsi="Times New Roman" w:cs="Times New Roman"/>
          <w:sz w:val="24"/>
          <w:szCs w:val="24"/>
        </w:rPr>
        <w:t>22. godine, donijelo je</w:t>
      </w: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33D73" w:rsidRPr="00312DF0" w:rsidRDefault="00133D73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33D73" w:rsidRPr="00312DF0" w:rsidRDefault="00707941" w:rsidP="00133D73">
      <w:pPr>
        <w:spacing w:line="240" w:lineRule="auto"/>
        <w:ind w:left="6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ODLUKE</w:t>
      </w:r>
      <w:r w:rsidR="00133D73" w:rsidRPr="00312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D73" w:rsidRPr="00312DF0" w:rsidRDefault="00707941" w:rsidP="00133D73">
      <w:pPr>
        <w:spacing w:line="240" w:lineRule="auto"/>
        <w:ind w:left="6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PROMJENI</w:t>
      </w:r>
      <w:r w:rsidR="00133D73" w:rsidRPr="00312DF0">
        <w:rPr>
          <w:rFonts w:ascii="Times New Roman" w:hAnsi="Times New Roman" w:cs="Times New Roman"/>
          <w:b/>
          <w:sz w:val="24"/>
          <w:szCs w:val="24"/>
        </w:rPr>
        <w:t xml:space="preserve"> DJELATNOSTI</w:t>
      </w:r>
    </w:p>
    <w:p w:rsidR="00133D73" w:rsidRPr="00312DF0" w:rsidRDefault="00133D73" w:rsidP="00133D73">
      <w:pPr>
        <w:spacing w:line="240" w:lineRule="auto"/>
        <w:ind w:left="6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D73" w:rsidRPr="00312DF0" w:rsidRDefault="00133D73" w:rsidP="00133D73">
      <w:pPr>
        <w:spacing w:line="240" w:lineRule="auto"/>
        <w:ind w:left="6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910" w:rsidRPr="00312DF0" w:rsidRDefault="00E44910" w:rsidP="00133D73">
      <w:pPr>
        <w:spacing w:line="240" w:lineRule="auto"/>
        <w:ind w:left="6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0DFF" w:rsidRDefault="00600DFF" w:rsidP="00600DFF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Umjesto dosadašnje upisane djelatnosti</w:t>
      </w:r>
      <w:r w:rsidR="005964D3">
        <w:rPr>
          <w:rFonts w:ascii="Times New Roman" w:hAnsi="Times New Roman" w:cs="Times New Roman"/>
          <w:sz w:val="24"/>
          <w:szCs w:val="24"/>
        </w:rPr>
        <w:t xml:space="preserve"> zdravstvene ustanove „</w:t>
      </w:r>
      <w:proofErr w:type="spellStart"/>
      <w:r w:rsidR="005964D3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="005964D3">
        <w:rPr>
          <w:rFonts w:ascii="Times New Roman" w:hAnsi="Times New Roman" w:cs="Times New Roman"/>
          <w:sz w:val="24"/>
          <w:szCs w:val="24"/>
        </w:rPr>
        <w:t xml:space="preserve">“-Specijalne bolnice za medicinsku rehabilitaciju bolesti srca, pluća i reumatizma, Opatija, </w:t>
      </w:r>
      <w:r>
        <w:rPr>
          <w:rFonts w:ascii="Times New Roman" w:hAnsi="Times New Roman" w:cs="Times New Roman"/>
          <w:sz w:val="24"/>
          <w:szCs w:val="24"/>
        </w:rPr>
        <w:t xml:space="preserve"> „djelatnost zdravstvenog turizma: zdravstvene usluge turistima, uz prehranu i smještaj“, sukladno članku 39. Zakona o zdravstvenoj zaštiti upisuje se:</w:t>
      </w:r>
    </w:p>
    <w:p w:rsidR="00600DFF" w:rsidRPr="00600DFF" w:rsidRDefault="008845D5" w:rsidP="00600DFF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zdravstveni turizam:</w:t>
      </w:r>
      <w:r w:rsidR="00600DFF" w:rsidRPr="00600DFF">
        <w:rPr>
          <w:rFonts w:ascii="Times New Roman" w:hAnsi="Times New Roman" w:cs="Times New Roman"/>
          <w:b/>
          <w:sz w:val="24"/>
          <w:szCs w:val="24"/>
        </w:rPr>
        <w:t xml:space="preserve"> pružanje zdravstvenih usluga-dijagnostičkih i terapijskih postupaka, zdravstvene njege te postupaka medicinske rehabilitacije uz pružanje ugostiteljskih usluga i usluga u turizmu.</w:t>
      </w: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12DF0">
        <w:rPr>
          <w:rFonts w:ascii="Times New Roman" w:hAnsi="Times New Roman" w:cs="Times New Roman"/>
          <w:sz w:val="24"/>
          <w:szCs w:val="24"/>
        </w:rPr>
        <w:t xml:space="preserve">2. </w:t>
      </w:r>
      <w:r w:rsidR="008845D5">
        <w:rPr>
          <w:rFonts w:ascii="Times New Roman" w:hAnsi="Times New Roman" w:cs="Times New Roman"/>
          <w:sz w:val="24"/>
          <w:szCs w:val="24"/>
        </w:rPr>
        <w:t>Prijedlog ove Odluke upućuje se Županijskoj skupštini Primorsko-goranske županije na donošenje Odluke o promjeni djelatnosti</w:t>
      </w:r>
      <w:r w:rsidRPr="00312DF0">
        <w:rPr>
          <w:rFonts w:ascii="Times New Roman" w:hAnsi="Times New Roman" w:cs="Times New Roman"/>
          <w:sz w:val="24"/>
          <w:szCs w:val="24"/>
        </w:rPr>
        <w:t>.</w:t>
      </w: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12DF0">
        <w:rPr>
          <w:rFonts w:ascii="Times New Roman" w:hAnsi="Times New Roman" w:cs="Times New Roman"/>
          <w:sz w:val="24"/>
          <w:szCs w:val="24"/>
        </w:rPr>
        <w:t>Broj:</w:t>
      </w:r>
      <w:r w:rsidR="008845D5">
        <w:rPr>
          <w:rFonts w:ascii="Times New Roman" w:hAnsi="Times New Roman" w:cs="Times New Roman"/>
          <w:sz w:val="24"/>
          <w:szCs w:val="24"/>
        </w:rPr>
        <w:t>01-000-00/21/</w:t>
      </w:r>
      <w:r w:rsidR="009D3BBC">
        <w:rPr>
          <w:rFonts w:ascii="Times New Roman" w:hAnsi="Times New Roman" w:cs="Times New Roman"/>
          <w:sz w:val="24"/>
          <w:szCs w:val="24"/>
        </w:rPr>
        <w:t>486</w:t>
      </w:r>
      <w:r w:rsidR="001F29F4">
        <w:rPr>
          <w:rFonts w:ascii="Times New Roman" w:hAnsi="Times New Roman" w:cs="Times New Roman"/>
          <w:sz w:val="24"/>
          <w:szCs w:val="24"/>
        </w:rPr>
        <w:t>.</w:t>
      </w: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12DF0">
        <w:rPr>
          <w:rFonts w:ascii="Times New Roman" w:hAnsi="Times New Roman" w:cs="Times New Roman"/>
          <w:sz w:val="24"/>
          <w:szCs w:val="24"/>
        </w:rPr>
        <w:t>U Opatiji,</w:t>
      </w:r>
      <w:r w:rsidR="009A454E">
        <w:rPr>
          <w:rFonts w:ascii="Times New Roman" w:hAnsi="Times New Roman" w:cs="Times New Roman"/>
          <w:sz w:val="24"/>
          <w:szCs w:val="24"/>
        </w:rPr>
        <w:t>14.</w:t>
      </w:r>
      <w:r w:rsidR="00F755DF">
        <w:rPr>
          <w:rFonts w:ascii="Times New Roman" w:hAnsi="Times New Roman" w:cs="Times New Roman"/>
          <w:sz w:val="24"/>
          <w:szCs w:val="24"/>
        </w:rPr>
        <w:t xml:space="preserve"> srpnja</w:t>
      </w:r>
      <w:r w:rsidR="008845D5">
        <w:rPr>
          <w:rFonts w:ascii="Times New Roman" w:hAnsi="Times New Roman" w:cs="Times New Roman"/>
          <w:sz w:val="24"/>
          <w:szCs w:val="24"/>
        </w:rPr>
        <w:t xml:space="preserve"> 2022</w:t>
      </w:r>
      <w:r w:rsidRPr="00312DF0">
        <w:rPr>
          <w:rFonts w:ascii="Times New Roman" w:hAnsi="Times New Roman" w:cs="Times New Roman"/>
          <w:sz w:val="24"/>
          <w:szCs w:val="24"/>
        </w:rPr>
        <w:t>. godine</w:t>
      </w: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  <w:t xml:space="preserve">      PREDSJEDNI</w:t>
      </w:r>
      <w:r w:rsidR="008845D5">
        <w:rPr>
          <w:rFonts w:ascii="Times New Roman" w:hAnsi="Times New Roman" w:cs="Times New Roman"/>
          <w:sz w:val="24"/>
          <w:szCs w:val="24"/>
        </w:rPr>
        <w:t>K</w:t>
      </w: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  <w:t xml:space="preserve">  UPRAVNOG VIJEĆA</w:t>
      </w:r>
    </w:p>
    <w:p w:rsidR="00E44910" w:rsidRPr="00312DF0" w:rsidRDefault="00E44910" w:rsidP="00133D73">
      <w:pPr>
        <w:spacing w:line="240" w:lineRule="auto"/>
        <w:ind w:left="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</w:r>
      <w:r w:rsidRPr="00312D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845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2DF0">
        <w:rPr>
          <w:rFonts w:ascii="Times New Roman" w:hAnsi="Times New Roman" w:cs="Times New Roman"/>
          <w:sz w:val="24"/>
          <w:szCs w:val="24"/>
        </w:rPr>
        <w:t xml:space="preserve">  </w:t>
      </w:r>
      <w:r w:rsidR="008845D5">
        <w:rPr>
          <w:rFonts w:ascii="Times New Roman" w:hAnsi="Times New Roman" w:cs="Times New Roman"/>
          <w:sz w:val="24"/>
          <w:szCs w:val="24"/>
        </w:rPr>
        <w:t>Ivan Vidaković,</w:t>
      </w:r>
      <w:proofErr w:type="spellStart"/>
      <w:r w:rsidR="008845D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884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45D5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312DF0">
        <w:rPr>
          <w:rFonts w:ascii="Times New Roman" w:hAnsi="Times New Roman" w:cs="Times New Roman"/>
          <w:sz w:val="24"/>
          <w:szCs w:val="24"/>
        </w:rPr>
        <w:t>.</w:t>
      </w:r>
    </w:p>
    <w:sectPr w:rsidR="00E44910" w:rsidRPr="00312DF0" w:rsidSect="005D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9F4"/>
    <w:multiLevelType w:val="hybridMultilevel"/>
    <w:tmpl w:val="0E82E7C8"/>
    <w:lvl w:ilvl="0" w:tplc="C9601D3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9B83512"/>
    <w:multiLevelType w:val="hybridMultilevel"/>
    <w:tmpl w:val="CBC6F484"/>
    <w:lvl w:ilvl="0" w:tplc="FC3405A4">
      <w:numFmt w:val="bullet"/>
      <w:lvlText w:val="-"/>
      <w:lvlJc w:val="left"/>
      <w:pPr>
        <w:ind w:left="36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D73"/>
    <w:rsid w:val="00113340"/>
    <w:rsid w:val="00133D73"/>
    <w:rsid w:val="001353A0"/>
    <w:rsid w:val="001F29F4"/>
    <w:rsid w:val="00202F1C"/>
    <w:rsid w:val="002E5AF6"/>
    <w:rsid w:val="00312DF0"/>
    <w:rsid w:val="00435049"/>
    <w:rsid w:val="00470B42"/>
    <w:rsid w:val="00490B54"/>
    <w:rsid w:val="004B44DF"/>
    <w:rsid w:val="004B4683"/>
    <w:rsid w:val="005334F5"/>
    <w:rsid w:val="005964D3"/>
    <w:rsid w:val="005D0ED5"/>
    <w:rsid w:val="00600DFF"/>
    <w:rsid w:val="006C4998"/>
    <w:rsid w:val="006F2C43"/>
    <w:rsid w:val="00707941"/>
    <w:rsid w:val="0074108D"/>
    <w:rsid w:val="007C2819"/>
    <w:rsid w:val="007D56E6"/>
    <w:rsid w:val="007D7D6F"/>
    <w:rsid w:val="008845D5"/>
    <w:rsid w:val="00887F9E"/>
    <w:rsid w:val="009A454E"/>
    <w:rsid w:val="009D3BBC"/>
    <w:rsid w:val="00AB16F4"/>
    <w:rsid w:val="00BA335F"/>
    <w:rsid w:val="00BB539C"/>
    <w:rsid w:val="00C13785"/>
    <w:rsid w:val="00C44BE9"/>
    <w:rsid w:val="00CD3699"/>
    <w:rsid w:val="00D21CB1"/>
    <w:rsid w:val="00D46CB0"/>
    <w:rsid w:val="00D676A2"/>
    <w:rsid w:val="00DB1B67"/>
    <w:rsid w:val="00E27F7B"/>
    <w:rsid w:val="00E44910"/>
    <w:rsid w:val="00EF1B98"/>
    <w:rsid w:val="00F755DF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36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Thalassotherapia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sziganto</cp:lastModifiedBy>
  <cp:revision>5</cp:revision>
  <dcterms:created xsi:type="dcterms:W3CDTF">2022-07-08T09:16:00Z</dcterms:created>
  <dcterms:modified xsi:type="dcterms:W3CDTF">2022-07-11T09:57:00Z</dcterms:modified>
</cp:coreProperties>
</file>