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4B" w:rsidRDefault="00AA024F" w:rsidP="003F6089">
      <w:pPr>
        <w:jc w:val="both"/>
      </w:pPr>
      <w:r>
        <w:t xml:space="preserve">Temeljem odredbe članka </w:t>
      </w:r>
      <w:r w:rsidR="008F4EA0">
        <w:t>30</w:t>
      </w:r>
      <w:r w:rsidR="00941D1E">
        <w:t>.</w:t>
      </w:r>
      <w:r w:rsidR="008F4EA0">
        <w:t xml:space="preserve"> Statuta Tha</w:t>
      </w:r>
      <w:r w:rsidR="004018CA">
        <w:t>lassotherapij</w:t>
      </w:r>
      <w:r w:rsidR="008F4EA0">
        <w:t>e, Specijalne bolnice za medicinsku rehabilitaciju bolesti srca, pluća i reumatizma, Opatija, (U daljnjem tekstu: Boln</w:t>
      </w:r>
      <w:r>
        <w:t>ica) Upravno vijeće Bolnice na 28</w:t>
      </w:r>
      <w:r w:rsidR="008F4EA0">
        <w:t xml:space="preserve"> sjednici od 27. </w:t>
      </w:r>
      <w:r>
        <w:t>veljače</w:t>
      </w:r>
      <w:r w:rsidR="008F4EA0">
        <w:t xml:space="preserve"> 2020. godine donijelo je:</w:t>
      </w:r>
    </w:p>
    <w:p w:rsidR="008F4EA0" w:rsidRDefault="008F4EA0"/>
    <w:p w:rsidR="008F4EA0" w:rsidRDefault="008F4EA0"/>
    <w:p w:rsidR="008F4EA0" w:rsidRPr="00DB0CFC" w:rsidRDefault="008F4EA0" w:rsidP="00DB0CFC">
      <w:pPr>
        <w:jc w:val="center"/>
        <w:rPr>
          <w:b/>
          <w:sz w:val="28"/>
          <w:szCs w:val="28"/>
        </w:rPr>
      </w:pPr>
      <w:r w:rsidRPr="00DB0CFC">
        <w:rPr>
          <w:b/>
          <w:sz w:val="28"/>
          <w:szCs w:val="28"/>
        </w:rPr>
        <w:t>OD L U K U</w:t>
      </w:r>
    </w:p>
    <w:p w:rsidR="008F4EA0" w:rsidRPr="003F6089" w:rsidRDefault="008F4EA0" w:rsidP="003F6089">
      <w:pPr>
        <w:jc w:val="center"/>
        <w:rPr>
          <w:b/>
          <w:sz w:val="24"/>
          <w:szCs w:val="24"/>
        </w:rPr>
      </w:pPr>
      <w:r w:rsidRPr="003F6089">
        <w:rPr>
          <w:b/>
          <w:sz w:val="24"/>
          <w:szCs w:val="24"/>
        </w:rPr>
        <w:t>o davanju suglasnosti na zaduživanje dugoročnim kreditom</w:t>
      </w:r>
    </w:p>
    <w:p w:rsidR="008F4EA0" w:rsidRPr="00DB0CFC" w:rsidRDefault="008F4EA0" w:rsidP="00DB0CFC">
      <w:pPr>
        <w:jc w:val="center"/>
        <w:rPr>
          <w:b/>
        </w:rPr>
      </w:pPr>
      <w:r w:rsidRPr="00DB0CFC">
        <w:rPr>
          <w:b/>
        </w:rPr>
        <w:t>Čl</w:t>
      </w:r>
      <w:r w:rsidR="006857BC">
        <w:rPr>
          <w:b/>
        </w:rPr>
        <w:t xml:space="preserve">anak </w:t>
      </w:r>
      <w:r w:rsidRPr="00DB0CFC">
        <w:rPr>
          <w:b/>
        </w:rPr>
        <w:t xml:space="preserve"> 1.</w:t>
      </w:r>
    </w:p>
    <w:p w:rsidR="008F4EA0" w:rsidRDefault="008F4EA0" w:rsidP="008F4EA0">
      <w:r>
        <w:t>Daje se ovlaštenj</w:t>
      </w:r>
      <w:r w:rsidR="00967611">
        <w:t>e</w:t>
      </w:r>
      <w:r>
        <w:t xml:space="preserve"> ravnatelju Bolnice na zaduživanje dugoročnim kreditom pod slijedećim uvjetima:</w:t>
      </w:r>
    </w:p>
    <w:p w:rsidR="008F4EA0" w:rsidRDefault="008F4EA0" w:rsidP="008F4EA0">
      <w:pPr>
        <w:pStyle w:val="Odlomakpopisa"/>
        <w:numPr>
          <w:ilvl w:val="0"/>
          <w:numId w:val="2"/>
        </w:numPr>
      </w:pPr>
      <w:r>
        <w:t>Korisnik kredita: Thalassotherapia</w:t>
      </w:r>
      <w:r w:rsidR="00FE479A">
        <w:t>, Specijalna bolnica za medicinsku rehabilitaciju bolesti srca, pluća i reumatizma,</w:t>
      </w:r>
      <w:r>
        <w:t xml:space="preserve"> Opatija</w:t>
      </w:r>
    </w:p>
    <w:p w:rsidR="008F4EA0" w:rsidRDefault="008F4EA0" w:rsidP="008F4EA0">
      <w:pPr>
        <w:pStyle w:val="Odlomakpopisa"/>
        <w:numPr>
          <w:ilvl w:val="0"/>
          <w:numId w:val="2"/>
        </w:numPr>
      </w:pPr>
      <w:r>
        <w:t>Davatelj kredita: Privredna banka DD Zagreb</w:t>
      </w:r>
    </w:p>
    <w:p w:rsidR="008F4EA0" w:rsidRDefault="008F4EA0" w:rsidP="008F4EA0">
      <w:pPr>
        <w:pStyle w:val="Odlomakpopisa"/>
        <w:numPr>
          <w:ilvl w:val="0"/>
          <w:numId w:val="2"/>
        </w:numPr>
      </w:pPr>
      <w:r>
        <w:t xml:space="preserve">Iznos glavnice: </w:t>
      </w:r>
      <w:r w:rsidR="00801D76">
        <w:t>5.248.750,00 kn</w:t>
      </w:r>
    </w:p>
    <w:p w:rsidR="00801D76" w:rsidRDefault="00801D76" w:rsidP="008F4EA0">
      <w:pPr>
        <w:pStyle w:val="Odlomakpopisa"/>
        <w:numPr>
          <w:ilvl w:val="0"/>
          <w:numId w:val="2"/>
        </w:numPr>
      </w:pPr>
      <w:r>
        <w:t>Valuta: HRK</w:t>
      </w:r>
    </w:p>
    <w:p w:rsidR="00CD5CF2" w:rsidRDefault="00CD5CF2" w:rsidP="008F4EA0">
      <w:pPr>
        <w:pStyle w:val="Odlomakpopisa"/>
        <w:numPr>
          <w:ilvl w:val="0"/>
          <w:numId w:val="2"/>
        </w:numPr>
      </w:pPr>
      <w:r>
        <w:t>Valutna klauzula: nema valutne klauzule</w:t>
      </w:r>
    </w:p>
    <w:p w:rsidR="00801D76" w:rsidRDefault="00801D76" w:rsidP="008F4EA0">
      <w:pPr>
        <w:pStyle w:val="Odlomakpopisa"/>
        <w:numPr>
          <w:ilvl w:val="0"/>
          <w:numId w:val="2"/>
        </w:numPr>
      </w:pPr>
      <w:r>
        <w:t>Namjena: dugoročni kredit za nabavku „Angiografskog uređaja za dijagnostičko terapijske endovaskularne intervencije“</w:t>
      </w:r>
    </w:p>
    <w:p w:rsidR="00801D76" w:rsidRDefault="00801D76" w:rsidP="008F4EA0">
      <w:pPr>
        <w:pStyle w:val="Odlomakpopisa"/>
        <w:numPr>
          <w:ilvl w:val="0"/>
          <w:numId w:val="2"/>
        </w:numPr>
      </w:pPr>
      <w:r>
        <w:t>Krajnji rok korištenja: 03. lipnja 2020. godine</w:t>
      </w:r>
    </w:p>
    <w:p w:rsidR="00801D76" w:rsidRDefault="00801D76" w:rsidP="008F4EA0">
      <w:pPr>
        <w:pStyle w:val="Odlomakpopisa"/>
        <w:numPr>
          <w:ilvl w:val="0"/>
          <w:numId w:val="2"/>
        </w:numPr>
      </w:pPr>
      <w:r>
        <w:t>Rok otplate: 5 godina</w:t>
      </w:r>
    </w:p>
    <w:p w:rsidR="00801D76" w:rsidRDefault="00CD5CF2" w:rsidP="008F4EA0">
      <w:pPr>
        <w:pStyle w:val="Odlomakpopisa"/>
        <w:numPr>
          <w:ilvl w:val="0"/>
          <w:numId w:val="2"/>
        </w:numPr>
      </w:pPr>
      <w:r>
        <w:t>Dinamika otplate: u jednakim kvartalnim ratama</w:t>
      </w:r>
    </w:p>
    <w:p w:rsidR="00CD5CF2" w:rsidRDefault="00CD5CF2" w:rsidP="008F4EA0">
      <w:pPr>
        <w:pStyle w:val="Odlomakpopisa"/>
        <w:numPr>
          <w:ilvl w:val="0"/>
          <w:numId w:val="2"/>
        </w:numPr>
      </w:pPr>
      <w:r>
        <w:t>Način korištenja: odjednom do 03. lipnja 2020. godine</w:t>
      </w:r>
    </w:p>
    <w:p w:rsidR="00CD5CF2" w:rsidRDefault="00CD5CF2" w:rsidP="008F4EA0">
      <w:pPr>
        <w:pStyle w:val="Odlomakpopisa"/>
        <w:numPr>
          <w:ilvl w:val="0"/>
          <w:numId w:val="2"/>
        </w:numPr>
      </w:pPr>
      <w:r>
        <w:t>Nominalna kamatna stopa: 1,15%</w:t>
      </w:r>
    </w:p>
    <w:p w:rsidR="00CD5CF2" w:rsidRDefault="00CD5CF2" w:rsidP="008F4EA0">
      <w:pPr>
        <w:pStyle w:val="Odlomakpopisa"/>
        <w:numPr>
          <w:ilvl w:val="0"/>
          <w:numId w:val="2"/>
        </w:numPr>
      </w:pPr>
      <w:r>
        <w:t>Efektivna kamatna stopa: 1,19%</w:t>
      </w:r>
    </w:p>
    <w:p w:rsidR="00CD5CF2" w:rsidRDefault="00CD5CF2" w:rsidP="008F4EA0">
      <w:pPr>
        <w:pStyle w:val="Odlomakpopisa"/>
        <w:numPr>
          <w:ilvl w:val="0"/>
          <w:numId w:val="2"/>
        </w:numPr>
      </w:pPr>
      <w:r>
        <w:t>Naknada za obradu kredita/zahtjeva: =5.000,00 kn,</w:t>
      </w:r>
    </w:p>
    <w:p w:rsidR="00CD5CF2" w:rsidRDefault="00CD5CF2" w:rsidP="008F4EA0">
      <w:pPr>
        <w:pStyle w:val="Odlomakpopisa"/>
        <w:numPr>
          <w:ilvl w:val="0"/>
          <w:numId w:val="2"/>
        </w:numPr>
      </w:pPr>
      <w:r>
        <w:t xml:space="preserve">Naknada za prijevremenu otplatu: 0,00 (bez naknade) </w:t>
      </w:r>
    </w:p>
    <w:p w:rsidR="00CD5CF2" w:rsidRDefault="00B104A8" w:rsidP="008F4EA0">
      <w:pPr>
        <w:pStyle w:val="Odlomakpopisa"/>
        <w:numPr>
          <w:ilvl w:val="0"/>
          <w:numId w:val="2"/>
        </w:numPr>
      </w:pPr>
      <w:r>
        <w:t>Instrumenti osiguranja: 2 bj</w:t>
      </w:r>
      <w:r w:rsidR="00CD5CF2">
        <w:t>an</w:t>
      </w:r>
      <w:r w:rsidR="004F40DB">
        <w:t>k</w:t>
      </w:r>
      <w:r w:rsidR="00CD5CF2">
        <w:t>o mjenice Ustanove uz mjenično očitovanje ovjereno od javnog bilježnika i jedna zadužnica Korisnika kredita.</w:t>
      </w:r>
    </w:p>
    <w:p w:rsidR="004018CA" w:rsidRDefault="004018CA" w:rsidP="004018CA"/>
    <w:p w:rsidR="004018CA" w:rsidRPr="00FE479A" w:rsidRDefault="004018CA" w:rsidP="00FE479A">
      <w:pPr>
        <w:jc w:val="center"/>
        <w:rPr>
          <w:b/>
        </w:rPr>
      </w:pPr>
      <w:r w:rsidRPr="00DB0CFC">
        <w:rPr>
          <w:b/>
        </w:rPr>
        <w:t>Članak 2.</w:t>
      </w:r>
    </w:p>
    <w:p w:rsidR="004018CA" w:rsidRDefault="004018CA" w:rsidP="004018CA">
      <w:r>
        <w:t>Ova Odluka uputit će se na ishodovanje Suglasnosti osnivača – Primorsko-goranske županije.</w:t>
      </w:r>
    </w:p>
    <w:p w:rsidR="004018CA" w:rsidRDefault="004018CA" w:rsidP="004018CA"/>
    <w:p w:rsidR="00FE479A" w:rsidRDefault="00DB0CFC" w:rsidP="00FE479A">
      <w:pPr>
        <w:jc w:val="center"/>
        <w:rPr>
          <w:b/>
          <w:sz w:val="24"/>
          <w:szCs w:val="24"/>
        </w:rPr>
      </w:pPr>
      <w:r w:rsidRPr="00DB0CFC">
        <w:rPr>
          <w:b/>
          <w:sz w:val="24"/>
          <w:szCs w:val="24"/>
        </w:rPr>
        <w:t>O b r a z l o ž e nj e</w:t>
      </w:r>
    </w:p>
    <w:p w:rsidR="00FE479A" w:rsidRDefault="004018CA" w:rsidP="00FE479A">
      <w:pPr>
        <w:jc w:val="both"/>
      </w:pPr>
      <w:r>
        <w:t>Thalassotherapia, Specijalna bolnica za medicinsku rehabilitaciju bolesti srca, pluća i reumatizma, Opatija, investitor je nabavke“ Angiografskog uređaja za dijagnostičko terapijske endovaskularne intervencije“.</w:t>
      </w:r>
    </w:p>
    <w:p w:rsidR="004018CA" w:rsidRPr="00FE479A" w:rsidRDefault="004018CA" w:rsidP="00FE479A">
      <w:pPr>
        <w:jc w:val="both"/>
        <w:rPr>
          <w:b/>
          <w:sz w:val="24"/>
          <w:szCs w:val="24"/>
        </w:rPr>
      </w:pPr>
      <w:r>
        <w:lastRenderedPageBreak/>
        <w:t xml:space="preserve">Sredstva za </w:t>
      </w:r>
      <w:r w:rsidR="00073427">
        <w:t xml:space="preserve">povrat kredita </w:t>
      </w:r>
      <w:r>
        <w:t>osigurana su u Financijskom planu Ustanove za 2020. godinu i projekcijama za 2021. i 2022. godinu, kao i narednim godinama</w:t>
      </w:r>
      <w:r w:rsidR="00656F24">
        <w:t>, a sukladno Izvorima sredstava kako je to prikazano u tablici u privitku</w:t>
      </w:r>
      <w:r>
        <w:t xml:space="preserve">. </w:t>
      </w:r>
    </w:p>
    <w:p w:rsidR="00DB0CFC" w:rsidRDefault="00DB0CFC" w:rsidP="00DB0CFC">
      <w:pPr>
        <w:pStyle w:val="Odlomakpopisa"/>
        <w:ind w:left="1080"/>
        <w:jc w:val="both"/>
      </w:pPr>
    </w:p>
    <w:p w:rsidR="00DB0CFC" w:rsidRDefault="00DB0CFC" w:rsidP="00DB0CFC">
      <w:pPr>
        <w:spacing w:after="0"/>
      </w:pPr>
      <w:r>
        <w:t xml:space="preserve">Broj: </w:t>
      </w:r>
      <w:r w:rsidR="00C846CE">
        <w:t>01-000-00/20/143</w:t>
      </w:r>
    </w:p>
    <w:p w:rsidR="00DB0CFC" w:rsidRDefault="00DB0CFC" w:rsidP="00DB0CFC">
      <w:pPr>
        <w:spacing w:after="0"/>
      </w:pPr>
      <w:r>
        <w:t xml:space="preserve">U Opatiji: </w:t>
      </w:r>
      <w:r w:rsidR="00FE479A">
        <w:t>27. veljače 2020. godine.</w:t>
      </w:r>
    </w:p>
    <w:p w:rsidR="004018CA" w:rsidRPr="00A3212F" w:rsidRDefault="004018CA" w:rsidP="00DB0CFC">
      <w:pPr>
        <w:spacing w:after="0"/>
        <w:rPr>
          <w:b/>
        </w:rPr>
      </w:pPr>
    </w:p>
    <w:p w:rsidR="008F4EA0" w:rsidRPr="00A3212F" w:rsidRDefault="00A3212F" w:rsidP="00DB0CFC">
      <w:pPr>
        <w:spacing w:after="0"/>
        <w:rPr>
          <w:b/>
        </w:rPr>
      </w:pPr>
      <w:r w:rsidRPr="00A3212F">
        <w:rPr>
          <w:b/>
        </w:rPr>
        <w:tab/>
      </w:r>
      <w:r w:rsidRPr="00A3212F">
        <w:rPr>
          <w:b/>
        </w:rPr>
        <w:tab/>
      </w:r>
      <w:r w:rsidRPr="00A3212F">
        <w:rPr>
          <w:b/>
        </w:rPr>
        <w:tab/>
      </w:r>
      <w:r w:rsidRPr="00A3212F">
        <w:rPr>
          <w:b/>
        </w:rPr>
        <w:tab/>
      </w:r>
      <w:r w:rsidRPr="00A3212F">
        <w:rPr>
          <w:b/>
        </w:rPr>
        <w:tab/>
      </w:r>
      <w:r w:rsidRPr="00A3212F">
        <w:rPr>
          <w:b/>
        </w:rPr>
        <w:tab/>
      </w:r>
      <w:r w:rsidRPr="00A3212F">
        <w:rPr>
          <w:b/>
        </w:rPr>
        <w:tab/>
      </w:r>
      <w:r w:rsidRPr="00A3212F">
        <w:rPr>
          <w:b/>
        </w:rPr>
        <w:tab/>
        <w:t>Predsjednica Upravnog vijeća</w:t>
      </w:r>
    </w:p>
    <w:p w:rsidR="00A3212F" w:rsidRPr="00A3212F" w:rsidRDefault="00A3212F" w:rsidP="00DB0CFC">
      <w:pPr>
        <w:spacing w:after="0"/>
        <w:rPr>
          <w:b/>
        </w:rPr>
      </w:pPr>
    </w:p>
    <w:p w:rsidR="00A3212F" w:rsidRPr="00A3212F" w:rsidRDefault="00A3212F" w:rsidP="00DB0CFC">
      <w:pPr>
        <w:spacing w:after="0"/>
        <w:rPr>
          <w:b/>
        </w:rPr>
      </w:pPr>
    </w:p>
    <w:p w:rsidR="00A3212F" w:rsidRPr="00A3212F" w:rsidRDefault="00A3212F" w:rsidP="00DB0CFC">
      <w:pPr>
        <w:spacing w:after="0"/>
        <w:rPr>
          <w:b/>
        </w:rPr>
      </w:pPr>
      <w:r w:rsidRPr="00A3212F">
        <w:rPr>
          <w:b/>
        </w:rPr>
        <w:tab/>
      </w:r>
      <w:r w:rsidRPr="00A3212F">
        <w:rPr>
          <w:b/>
        </w:rPr>
        <w:tab/>
      </w:r>
      <w:r w:rsidRPr="00A3212F">
        <w:rPr>
          <w:b/>
        </w:rPr>
        <w:tab/>
      </w:r>
      <w:r w:rsidRPr="00A3212F">
        <w:rPr>
          <w:b/>
        </w:rPr>
        <w:tab/>
      </w:r>
      <w:r w:rsidRPr="00A3212F">
        <w:rPr>
          <w:b/>
        </w:rPr>
        <w:tab/>
      </w:r>
      <w:r w:rsidRPr="00A3212F">
        <w:rPr>
          <w:b/>
        </w:rPr>
        <w:tab/>
      </w:r>
      <w:r w:rsidRPr="00A3212F">
        <w:rPr>
          <w:b/>
        </w:rPr>
        <w:tab/>
        <w:t xml:space="preserve">         prof. dr. sc. Romana Jerković, dr. med.</w:t>
      </w:r>
    </w:p>
    <w:p w:rsidR="008F4EA0" w:rsidRPr="00A3212F" w:rsidRDefault="008F4EA0">
      <w:pPr>
        <w:rPr>
          <w:b/>
        </w:rPr>
      </w:pPr>
    </w:p>
    <w:sectPr w:rsidR="008F4EA0" w:rsidRPr="00A3212F" w:rsidSect="00A01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29E" w:rsidRDefault="00AA129E" w:rsidP="00941D1E">
      <w:pPr>
        <w:spacing w:after="0" w:line="240" w:lineRule="auto"/>
      </w:pPr>
      <w:r>
        <w:separator/>
      </w:r>
    </w:p>
  </w:endnote>
  <w:endnote w:type="continuationSeparator" w:id="1">
    <w:p w:rsidR="00AA129E" w:rsidRDefault="00AA129E" w:rsidP="0094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29E" w:rsidRDefault="00AA129E" w:rsidP="00941D1E">
      <w:pPr>
        <w:spacing w:after="0" w:line="240" w:lineRule="auto"/>
      </w:pPr>
      <w:r>
        <w:separator/>
      </w:r>
    </w:p>
  </w:footnote>
  <w:footnote w:type="continuationSeparator" w:id="1">
    <w:p w:rsidR="00AA129E" w:rsidRDefault="00AA129E" w:rsidP="00941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0CDB"/>
    <w:multiLevelType w:val="hybridMultilevel"/>
    <w:tmpl w:val="9E8CEFA6"/>
    <w:lvl w:ilvl="0" w:tplc="43742F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D3119E"/>
    <w:multiLevelType w:val="hybridMultilevel"/>
    <w:tmpl w:val="677A3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858BA"/>
    <w:multiLevelType w:val="hybridMultilevel"/>
    <w:tmpl w:val="723E1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91EC8"/>
    <w:multiLevelType w:val="hybridMultilevel"/>
    <w:tmpl w:val="723E1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EA0"/>
    <w:rsid w:val="00045959"/>
    <w:rsid w:val="00073427"/>
    <w:rsid w:val="002C69C8"/>
    <w:rsid w:val="002F3B1C"/>
    <w:rsid w:val="003F6089"/>
    <w:rsid w:val="004018CA"/>
    <w:rsid w:val="004F40DB"/>
    <w:rsid w:val="00656F24"/>
    <w:rsid w:val="006857BC"/>
    <w:rsid w:val="00801D76"/>
    <w:rsid w:val="008F4EA0"/>
    <w:rsid w:val="00941D1E"/>
    <w:rsid w:val="00967611"/>
    <w:rsid w:val="00A0134B"/>
    <w:rsid w:val="00A3212F"/>
    <w:rsid w:val="00AA024F"/>
    <w:rsid w:val="00AA129E"/>
    <w:rsid w:val="00AB5C9E"/>
    <w:rsid w:val="00B104A8"/>
    <w:rsid w:val="00C846CE"/>
    <w:rsid w:val="00CD5CF2"/>
    <w:rsid w:val="00CE60F5"/>
    <w:rsid w:val="00DB0CFC"/>
    <w:rsid w:val="00F667E0"/>
    <w:rsid w:val="00FE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4EA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941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41D1E"/>
  </w:style>
  <w:style w:type="paragraph" w:styleId="Podnoje">
    <w:name w:val="footer"/>
    <w:basedOn w:val="Normal"/>
    <w:link w:val="PodnojeChar"/>
    <w:uiPriority w:val="99"/>
    <w:semiHidden/>
    <w:unhideWhenUsed/>
    <w:rsid w:val="00941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41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dfrlan</dc:creator>
  <cp:lastModifiedBy>dfrlan</cp:lastModifiedBy>
  <cp:revision>2</cp:revision>
  <cp:lastPrinted>2020-02-19T12:43:00Z</cp:lastPrinted>
  <dcterms:created xsi:type="dcterms:W3CDTF">2020-02-20T12:03:00Z</dcterms:created>
  <dcterms:modified xsi:type="dcterms:W3CDTF">2020-02-20T12:03:00Z</dcterms:modified>
</cp:coreProperties>
</file>