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A4" w:rsidRPr="00E351A5" w:rsidRDefault="0008647E" w:rsidP="00E351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>Na temelju čl</w:t>
      </w:r>
      <w:r w:rsidR="00CE493A">
        <w:rPr>
          <w:rFonts w:ascii="Times New Roman" w:hAnsi="Times New Roman" w:cs="Times New Roman"/>
        </w:rPr>
        <w:t xml:space="preserve">anka </w:t>
      </w:r>
      <w:r w:rsidRPr="00E351A5">
        <w:rPr>
          <w:rFonts w:ascii="Times New Roman" w:hAnsi="Times New Roman" w:cs="Times New Roman"/>
        </w:rPr>
        <w:t>18. st</w:t>
      </w:r>
      <w:r w:rsidR="00CE493A">
        <w:rPr>
          <w:rFonts w:ascii="Times New Roman" w:hAnsi="Times New Roman" w:cs="Times New Roman"/>
        </w:rPr>
        <w:t>avka</w:t>
      </w:r>
      <w:r w:rsidRPr="00E351A5">
        <w:rPr>
          <w:rFonts w:ascii="Times New Roman" w:hAnsi="Times New Roman" w:cs="Times New Roman"/>
        </w:rPr>
        <w:t>. 1. Zakona o zaštiti prijavitelja nepravilnosti (</w:t>
      </w:r>
      <w:r w:rsidR="0082577D" w:rsidRPr="00E351A5">
        <w:rPr>
          <w:rFonts w:ascii="Times New Roman" w:hAnsi="Times New Roman" w:cs="Times New Roman"/>
        </w:rPr>
        <w:t>„Narodne</w:t>
      </w:r>
      <w:r w:rsidRPr="00E351A5">
        <w:rPr>
          <w:rFonts w:ascii="Times New Roman" w:hAnsi="Times New Roman" w:cs="Times New Roman"/>
        </w:rPr>
        <w:t xml:space="preserve"> novine</w:t>
      </w:r>
      <w:r w:rsidR="0082577D" w:rsidRPr="00E351A5">
        <w:rPr>
          <w:rFonts w:ascii="Times New Roman" w:hAnsi="Times New Roman" w:cs="Times New Roman"/>
        </w:rPr>
        <w:t>“</w:t>
      </w:r>
      <w:r w:rsidR="00D217A4" w:rsidRPr="00E351A5">
        <w:rPr>
          <w:rFonts w:ascii="Times New Roman" w:hAnsi="Times New Roman" w:cs="Times New Roman"/>
        </w:rPr>
        <w:t>, broj</w:t>
      </w:r>
      <w:r w:rsidR="00CE493A">
        <w:rPr>
          <w:rFonts w:ascii="Times New Roman" w:hAnsi="Times New Roman" w:cs="Times New Roman"/>
        </w:rPr>
        <w:t xml:space="preserve"> 17/19), </w:t>
      </w:r>
      <w:r w:rsidR="005B7FE5" w:rsidRPr="00E351A5">
        <w:rPr>
          <w:rFonts w:ascii="Times New Roman" w:hAnsi="Times New Roman" w:cs="Times New Roman"/>
        </w:rPr>
        <w:t>čl</w:t>
      </w:r>
      <w:r w:rsidR="00CE493A">
        <w:rPr>
          <w:rFonts w:ascii="Times New Roman" w:hAnsi="Times New Roman" w:cs="Times New Roman"/>
        </w:rPr>
        <w:t>anka 30. Stavka 2.</w:t>
      </w:r>
      <w:r w:rsidR="00D217A4" w:rsidRPr="00E351A5">
        <w:rPr>
          <w:rFonts w:ascii="Times New Roman" w:hAnsi="Times New Roman" w:cs="Times New Roman"/>
        </w:rPr>
        <w:t>Statuta</w:t>
      </w:r>
      <w:r w:rsidR="00CE493A">
        <w:rPr>
          <w:rFonts w:ascii="Times New Roman" w:hAnsi="Times New Roman" w:cs="Times New Roman"/>
        </w:rPr>
        <w:t xml:space="preserve"> „</w:t>
      </w:r>
      <w:proofErr w:type="spellStart"/>
      <w:r w:rsidR="00CE493A">
        <w:rPr>
          <w:rFonts w:ascii="Times New Roman" w:hAnsi="Times New Roman" w:cs="Times New Roman"/>
        </w:rPr>
        <w:t>Thalassotherapije</w:t>
      </w:r>
      <w:proofErr w:type="spellEnd"/>
      <w:r w:rsidR="00CE493A">
        <w:rPr>
          <w:rFonts w:ascii="Times New Roman" w:hAnsi="Times New Roman" w:cs="Times New Roman"/>
        </w:rPr>
        <w:t>“-Specijalne bolnice za medicinsku rehabilitaciju bolesti srca, pluća i reumatizma, Opatija (u daljnjem tekstu:Bolnica), Upravno vijeće Bolnice je</w:t>
      </w:r>
      <w:r w:rsidR="00BF6F2D" w:rsidRPr="00E351A5">
        <w:rPr>
          <w:rFonts w:ascii="Times New Roman" w:hAnsi="Times New Roman" w:cs="Times New Roman"/>
        </w:rPr>
        <w:t xml:space="preserve"> na </w:t>
      </w:r>
      <w:r w:rsidR="003F1F8B">
        <w:rPr>
          <w:rFonts w:ascii="Times New Roman" w:hAnsi="Times New Roman" w:cs="Times New Roman"/>
        </w:rPr>
        <w:t xml:space="preserve">27. </w:t>
      </w:r>
      <w:r w:rsidR="00BF6F2D" w:rsidRPr="00E351A5">
        <w:rPr>
          <w:rFonts w:ascii="Times New Roman" w:hAnsi="Times New Roman" w:cs="Times New Roman"/>
        </w:rPr>
        <w:t>sjednici</w:t>
      </w:r>
      <w:r w:rsidR="00D217A4" w:rsidRPr="00E351A5">
        <w:rPr>
          <w:rFonts w:ascii="Times New Roman" w:hAnsi="Times New Roman" w:cs="Times New Roman"/>
        </w:rPr>
        <w:t xml:space="preserve"> održanoj dana</w:t>
      </w:r>
      <w:r w:rsidR="00CE493A">
        <w:rPr>
          <w:rFonts w:ascii="Times New Roman" w:hAnsi="Times New Roman" w:cs="Times New Roman"/>
        </w:rPr>
        <w:t xml:space="preserve"> </w:t>
      </w:r>
      <w:r w:rsidR="003F1F8B">
        <w:rPr>
          <w:rFonts w:ascii="Times New Roman" w:hAnsi="Times New Roman" w:cs="Times New Roman"/>
        </w:rPr>
        <w:t xml:space="preserve">31. siječnja </w:t>
      </w:r>
      <w:r w:rsidR="00D217A4" w:rsidRPr="00E351A5">
        <w:rPr>
          <w:rFonts w:ascii="Times New Roman" w:hAnsi="Times New Roman" w:cs="Times New Roman"/>
        </w:rPr>
        <w:t>20</w:t>
      </w:r>
      <w:r w:rsidR="00CE493A">
        <w:rPr>
          <w:rFonts w:ascii="Times New Roman" w:hAnsi="Times New Roman" w:cs="Times New Roman"/>
        </w:rPr>
        <w:t>20</w:t>
      </w:r>
      <w:r w:rsidR="00D217A4" w:rsidRPr="00E351A5">
        <w:rPr>
          <w:rFonts w:ascii="Times New Roman" w:hAnsi="Times New Roman" w:cs="Times New Roman"/>
        </w:rPr>
        <w:t>. godine don</w:t>
      </w:r>
      <w:r w:rsidR="00CE493A">
        <w:rPr>
          <w:rFonts w:ascii="Times New Roman" w:hAnsi="Times New Roman" w:cs="Times New Roman"/>
        </w:rPr>
        <w:t>ijelo</w:t>
      </w:r>
      <w:r w:rsidR="00D217A4" w:rsidRPr="00E351A5">
        <w:rPr>
          <w:rFonts w:ascii="Times New Roman" w:hAnsi="Times New Roman" w:cs="Times New Roman"/>
        </w:rPr>
        <w:t xml:space="preserve"> </w:t>
      </w:r>
    </w:p>
    <w:p w:rsidR="00D217A4" w:rsidRPr="00E351A5" w:rsidRDefault="00D217A4" w:rsidP="00D21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7A4" w:rsidRPr="00E351A5" w:rsidRDefault="00D217A4" w:rsidP="00D21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7A4" w:rsidRPr="00E351A5" w:rsidRDefault="00D217A4" w:rsidP="00D21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493A" w:rsidRDefault="00CE493A" w:rsidP="00D217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PRAVILNIK O </w:t>
      </w:r>
      <w:r w:rsidR="0008647E" w:rsidRPr="00E351A5">
        <w:rPr>
          <w:rFonts w:ascii="Times New Roman" w:hAnsi="Times New Roman" w:cs="Times New Roman"/>
          <w:b/>
        </w:rPr>
        <w:t>POSTUPKU UNUTARNJEG PRIJAVLJIVANJA</w:t>
      </w:r>
    </w:p>
    <w:p w:rsidR="00ED09DE" w:rsidRDefault="0008647E" w:rsidP="00D217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1A5">
        <w:rPr>
          <w:rFonts w:ascii="Times New Roman" w:hAnsi="Times New Roman" w:cs="Times New Roman"/>
          <w:b/>
        </w:rPr>
        <w:t xml:space="preserve"> NEPRAVILNOSTI</w:t>
      </w:r>
      <w:r w:rsidR="00CE493A">
        <w:rPr>
          <w:rFonts w:ascii="Times New Roman" w:hAnsi="Times New Roman" w:cs="Times New Roman"/>
          <w:b/>
        </w:rPr>
        <w:t xml:space="preserve"> I IMENOVANJU</w:t>
      </w:r>
    </w:p>
    <w:p w:rsidR="004B4D22" w:rsidRPr="00E351A5" w:rsidRDefault="00ED09DE" w:rsidP="00D217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POVJERLJIVE OSOBE</w:t>
      </w:r>
      <w:r w:rsidR="0008647E" w:rsidRPr="00E351A5">
        <w:rPr>
          <w:rFonts w:ascii="Times New Roman" w:hAnsi="Times New Roman" w:cs="Times New Roman"/>
          <w:b/>
        </w:rPr>
        <w:t xml:space="preserve"> </w:t>
      </w:r>
    </w:p>
    <w:p w:rsidR="00D217A4" w:rsidRPr="00E351A5" w:rsidRDefault="00D217A4" w:rsidP="00D217A4">
      <w:pPr>
        <w:spacing w:after="0" w:line="240" w:lineRule="auto"/>
        <w:rPr>
          <w:rFonts w:ascii="Times New Roman" w:hAnsi="Times New Roman" w:cs="Times New Roman"/>
          <w:b/>
        </w:rPr>
      </w:pPr>
    </w:p>
    <w:p w:rsidR="0008647E" w:rsidRPr="00E351A5" w:rsidRDefault="0008647E" w:rsidP="00D217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5439" w:rsidRPr="00E351A5" w:rsidRDefault="00325439" w:rsidP="00D217A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51A5">
        <w:rPr>
          <w:rFonts w:ascii="Times New Roman" w:hAnsi="Times New Roman" w:cs="Times New Roman"/>
          <w:b/>
        </w:rPr>
        <w:t>OPĆE ODREDBE</w:t>
      </w:r>
    </w:p>
    <w:p w:rsidR="004B4D22" w:rsidRPr="00E351A5" w:rsidRDefault="004B4D22" w:rsidP="00D217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D22" w:rsidRPr="00E351A5" w:rsidRDefault="0008647E" w:rsidP="00D217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>Članak 1.</w:t>
      </w:r>
    </w:p>
    <w:p w:rsidR="00E24372" w:rsidRPr="00E351A5" w:rsidRDefault="0008647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Ovim Pravilnikom</w:t>
      </w:r>
      <w:r w:rsidR="00ED09DE">
        <w:rPr>
          <w:rFonts w:ascii="Times New Roman" w:eastAsia="Times New Roman" w:hAnsi="Times New Roman" w:cs="Times New Roman"/>
          <w:color w:val="000000"/>
        </w:rPr>
        <w:t xml:space="preserve"> o </w:t>
      </w:r>
      <w:r w:rsidR="00325439" w:rsidRPr="00E351A5">
        <w:rPr>
          <w:rFonts w:ascii="Times New Roman" w:eastAsia="Times New Roman" w:hAnsi="Times New Roman" w:cs="Times New Roman"/>
          <w:color w:val="000000"/>
        </w:rPr>
        <w:t>postupku unutarnjeg prijavlji</w:t>
      </w:r>
      <w:r w:rsidR="00E24372" w:rsidRPr="00E351A5">
        <w:rPr>
          <w:rFonts w:ascii="Times New Roman" w:eastAsia="Times New Roman" w:hAnsi="Times New Roman" w:cs="Times New Roman"/>
          <w:color w:val="000000"/>
        </w:rPr>
        <w:t>vanja nepravilnosti</w:t>
      </w:r>
      <w:r w:rsidR="00ED09DE">
        <w:rPr>
          <w:rFonts w:ascii="Times New Roman" w:eastAsia="Times New Roman" w:hAnsi="Times New Roman" w:cs="Times New Roman"/>
          <w:color w:val="000000"/>
        </w:rPr>
        <w:t xml:space="preserve"> i imenovanju povjerljive osobe </w:t>
      </w:r>
      <w:r w:rsidR="00325439" w:rsidRPr="00E351A5">
        <w:rPr>
          <w:rFonts w:ascii="Times New Roman" w:eastAsia="Times New Roman" w:hAnsi="Times New Roman" w:cs="Times New Roman"/>
          <w:color w:val="000000"/>
        </w:rPr>
        <w:t>(</w:t>
      </w:r>
      <w:r w:rsidR="00ED09DE">
        <w:rPr>
          <w:rFonts w:ascii="Times New Roman" w:eastAsia="Times New Roman" w:hAnsi="Times New Roman" w:cs="Times New Roman"/>
          <w:color w:val="000000"/>
        </w:rPr>
        <w:t>u daljnjem tekstu:</w:t>
      </w:r>
      <w:r w:rsidR="00325439" w:rsidRPr="00E351A5">
        <w:rPr>
          <w:rFonts w:ascii="Times New Roman" w:eastAsia="Times New Roman" w:hAnsi="Times New Roman" w:cs="Times New Roman"/>
          <w:color w:val="000000"/>
        </w:rPr>
        <w:t xml:space="preserve">Pravilnik) </w:t>
      </w:r>
      <w:r w:rsidRPr="00E351A5">
        <w:rPr>
          <w:rFonts w:ascii="Times New Roman" w:eastAsia="Times New Roman" w:hAnsi="Times New Roman" w:cs="Times New Roman"/>
          <w:color w:val="000000"/>
        </w:rPr>
        <w:t>uređuje se</w:t>
      </w:r>
      <w:r w:rsidR="00E24372" w:rsidRPr="00E351A5">
        <w:rPr>
          <w:rFonts w:ascii="Times New Roman" w:eastAsia="Times New Roman" w:hAnsi="Times New Roman" w:cs="Times New Roman"/>
          <w:color w:val="000000"/>
        </w:rPr>
        <w:t>:</w:t>
      </w:r>
    </w:p>
    <w:p w:rsidR="002C6F11" w:rsidRPr="00E351A5" w:rsidRDefault="00ED09DE" w:rsidP="00D217A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postupak unutarnjeg prijavljivanja nepravilnosti,</w:t>
      </w:r>
    </w:p>
    <w:p w:rsidR="0008647E" w:rsidRPr="00E351A5" w:rsidRDefault="00ED09DE" w:rsidP="00D217A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način imenovanja povjerljive osobe,</w:t>
      </w:r>
    </w:p>
    <w:p w:rsidR="002C6F11" w:rsidRPr="00E351A5" w:rsidRDefault="002C6F11" w:rsidP="00D217A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hAnsi="Times New Roman" w:cs="Times New Roman"/>
        </w:rPr>
        <w:t>zaš</w:t>
      </w:r>
      <w:r w:rsidR="00FD7F4F" w:rsidRPr="00E351A5">
        <w:rPr>
          <w:rFonts w:ascii="Times New Roman" w:hAnsi="Times New Roman" w:cs="Times New Roman"/>
        </w:rPr>
        <w:t>tita prijavitelja nepravilnosti.</w:t>
      </w:r>
    </w:p>
    <w:p w:rsidR="004B4D22" w:rsidRPr="00E351A5" w:rsidRDefault="004B4D22" w:rsidP="00D217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:rsidR="004B4D22" w:rsidRPr="00E351A5" w:rsidRDefault="0008647E" w:rsidP="00D217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t>Članak 2.</w:t>
      </w:r>
    </w:p>
    <w:p w:rsidR="007C023D" w:rsidRPr="00E351A5" w:rsidRDefault="007C023D" w:rsidP="00C108E7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351A5">
        <w:rPr>
          <w:rFonts w:ascii="Times New Roman" w:eastAsia="Times New Roman" w:hAnsi="Times New Roman" w:cs="Times New Roman"/>
          <w:bCs/>
          <w:kern w:val="36"/>
        </w:rPr>
        <w:t>Pojedini</w:t>
      </w:r>
      <w:r w:rsidR="004B4D22" w:rsidRPr="00E351A5">
        <w:rPr>
          <w:rFonts w:ascii="Times New Roman" w:eastAsia="Times New Roman" w:hAnsi="Times New Roman" w:cs="Times New Roman"/>
          <w:bCs/>
          <w:kern w:val="36"/>
        </w:rPr>
        <w:t xml:space="preserve"> pojmovi </w:t>
      </w:r>
      <w:r w:rsidRPr="00E351A5">
        <w:rPr>
          <w:rFonts w:ascii="Times New Roman" w:eastAsia="Times New Roman" w:hAnsi="Times New Roman" w:cs="Times New Roman"/>
          <w:bCs/>
          <w:kern w:val="36"/>
        </w:rPr>
        <w:t>u smislu ovog Pravilnika imaju sljedeće značenje</w:t>
      </w:r>
      <w:r w:rsidRPr="00E351A5">
        <w:rPr>
          <w:rFonts w:ascii="Times New Roman" w:eastAsia="Times New Roman" w:hAnsi="Times New Roman" w:cs="Times New Roman"/>
          <w:b/>
          <w:bCs/>
          <w:kern w:val="36"/>
        </w:rPr>
        <w:t>:</w:t>
      </w:r>
    </w:p>
    <w:p w:rsidR="007C023D" w:rsidRPr="00E351A5" w:rsidRDefault="0082577D" w:rsidP="00D217A4">
      <w:pPr>
        <w:pStyle w:val="StandardWeb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E351A5">
        <w:rPr>
          <w:bCs/>
          <w:i/>
          <w:kern w:val="36"/>
          <w:sz w:val="22"/>
          <w:szCs w:val="22"/>
        </w:rPr>
        <w:t>-</w:t>
      </w:r>
      <w:r w:rsidR="004B4D22" w:rsidRPr="00E351A5">
        <w:rPr>
          <w:bCs/>
          <w:i/>
          <w:kern w:val="36"/>
          <w:sz w:val="22"/>
          <w:szCs w:val="22"/>
        </w:rPr>
        <w:t xml:space="preserve"> </w:t>
      </w:r>
      <w:r w:rsidR="007C023D" w:rsidRPr="00E351A5">
        <w:rPr>
          <w:bCs/>
          <w:i/>
          <w:kern w:val="36"/>
          <w:sz w:val="22"/>
          <w:szCs w:val="22"/>
        </w:rPr>
        <w:t>„nepravilnosti“</w:t>
      </w:r>
      <w:r w:rsidR="007C023D" w:rsidRPr="00E351A5">
        <w:rPr>
          <w:b/>
          <w:bCs/>
          <w:kern w:val="36"/>
          <w:sz w:val="22"/>
          <w:szCs w:val="22"/>
        </w:rPr>
        <w:t xml:space="preserve"> </w:t>
      </w:r>
      <w:r w:rsidR="007C023D" w:rsidRPr="00E351A5">
        <w:rPr>
          <w:sz w:val="22"/>
          <w:szCs w:val="22"/>
        </w:rPr>
        <w:t>su kršenja zakona i drugih propisa te nesavjesno upravljanje javnim dobrima, javnim sredstvima i sredstvima Europske unije koje predstavlja ugrožavanje javnog interesa, a koja su po</w:t>
      </w:r>
      <w:r w:rsidR="00E42DC2" w:rsidRPr="00E351A5">
        <w:rPr>
          <w:sz w:val="22"/>
          <w:szCs w:val="22"/>
        </w:rPr>
        <w:t>vezan</w:t>
      </w:r>
      <w:r w:rsidR="00ED09DE">
        <w:rPr>
          <w:sz w:val="22"/>
          <w:szCs w:val="22"/>
        </w:rPr>
        <w:t>a s obavljanjem poslova u Bolnici</w:t>
      </w:r>
    </w:p>
    <w:p w:rsidR="007C023D" w:rsidRPr="00E351A5" w:rsidRDefault="0082577D" w:rsidP="00D217A4">
      <w:pPr>
        <w:pStyle w:val="StandardWeb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E351A5">
        <w:rPr>
          <w:i/>
          <w:sz w:val="22"/>
          <w:szCs w:val="22"/>
        </w:rPr>
        <w:t>-</w:t>
      </w:r>
      <w:r w:rsidR="007C023D" w:rsidRPr="00E351A5">
        <w:rPr>
          <w:i/>
          <w:sz w:val="22"/>
          <w:szCs w:val="22"/>
        </w:rPr>
        <w:t>„prijavitelj nepravilnosti“</w:t>
      </w:r>
      <w:r w:rsidR="007C023D" w:rsidRPr="00E351A5">
        <w:rPr>
          <w:sz w:val="22"/>
          <w:szCs w:val="22"/>
        </w:rPr>
        <w:t xml:space="preserve"> je fizička osoba koja prijavljuje nepravilnosti koje su po</w:t>
      </w:r>
      <w:r w:rsidR="00E42DC2" w:rsidRPr="00E351A5">
        <w:rPr>
          <w:sz w:val="22"/>
          <w:szCs w:val="22"/>
        </w:rPr>
        <w:t xml:space="preserve">vezane s obavljanjem poslova u </w:t>
      </w:r>
      <w:r w:rsidR="00ED09DE">
        <w:rPr>
          <w:sz w:val="22"/>
          <w:szCs w:val="22"/>
        </w:rPr>
        <w:t>Bolnici</w:t>
      </w:r>
    </w:p>
    <w:p w:rsidR="00FD7F4F" w:rsidRPr="00E351A5" w:rsidRDefault="0082577D" w:rsidP="00D217A4">
      <w:pPr>
        <w:pStyle w:val="StandardWeb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E351A5">
        <w:rPr>
          <w:i/>
          <w:sz w:val="22"/>
          <w:szCs w:val="22"/>
        </w:rPr>
        <w:t>-</w:t>
      </w:r>
      <w:r w:rsidR="00FD7F4F" w:rsidRPr="00E351A5">
        <w:rPr>
          <w:i/>
          <w:sz w:val="22"/>
          <w:szCs w:val="22"/>
        </w:rPr>
        <w:t>„povjerljiva osoba“</w:t>
      </w:r>
      <w:r w:rsidR="00FD7F4F" w:rsidRPr="00E351A5">
        <w:rPr>
          <w:sz w:val="22"/>
          <w:szCs w:val="22"/>
        </w:rPr>
        <w:t xml:space="preserve"> je </w:t>
      </w:r>
      <w:r w:rsidR="00ED09DE">
        <w:rPr>
          <w:sz w:val="22"/>
          <w:szCs w:val="22"/>
        </w:rPr>
        <w:t>radnik Bolnice</w:t>
      </w:r>
      <w:r w:rsidR="00FD7F4F" w:rsidRPr="00E351A5">
        <w:rPr>
          <w:sz w:val="22"/>
          <w:szCs w:val="22"/>
        </w:rPr>
        <w:t xml:space="preserve"> imenovan za zaprimanje prijava nepravilnosti i vođenje postupka </w:t>
      </w:r>
      <w:r w:rsidR="00E42DC2" w:rsidRPr="00E351A5">
        <w:rPr>
          <w:sz w:val="22"/>
          <w:szCs w:val="22"/>
        </w:rPr>
        <w:t>u vezi s prijavom nepravilnosti</w:t>
      </w:r>
    </w:p>
    <w:p w:rsidR="0008647E" w:rsidRPr="00E351A5" w:rsidRDefault="0082577D" w:rsidP="00D217A4">
      <w:pPr>
        <w:pStyle w:val="Standard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351A5">
        <w:rPr>
          <w:i/>
          <w:sz w:val="22"/>
          <w:szCs w:val="22"/>
        </w:rPr>
        <w:t>-</w:t>
      </w:r>
      <w:r w:rsidR="004B4D22" w:rsidRPr="00E351A5">
        <w:rPr>
          <w:i/>
          <w:sz w:val="22"/>
          <w:szCs w:val="22"/>
        </w:rPr>
        <w:t>„</w:t>
      </w:r>
      <w:r w:rsidR="007C023D" w:rsidRPr="00E351A5">
        <w:rPr>
          <w:i/>
          <w:sz w:val="22"/>
          <w:szCs w:val="22"/>
        </w:rPr>
        <w:t>obavljanje poslova“</w:t>
      </w:r>
      <w:r w:rsidR="007C023D" w:rsidRPr="00E351A5">
        <w:rPr>
          <w:sz w:val="22"/>
          <w:szCs w:val="22"/>
        </w:rPr>
        <w:t> uključuje radni odnos, rad izvan radno</w:t>
      </w:r>
      <w:r w:rsidR="004B4D22" w:rsidRPr="00E351A5">
        <w:rPr>
          <w:sz w:val="22"/>
          <w:szCs w:val="22"/>
        </w:rPr>
        <w:t xml:space="preserve">g odnosa, volontiranje, vršenje </w:t>
      </w:r>
      <w:r w:rsidR="007C023D" w:rsidRPr="00E351A5">
        <w:rPr>
          <w:sz w:val="22"/>
          <w:szCs w:val="22"/>
        </w:rPr>
        <w:t xml:space="preserve">dužnosti, ugovore o djelu, studentske poslove, sudjelovanje u postupcima zapošljavanja u svojstvu kandidata, kao i svako drugo sudjelovanje u djelatnostima </w:t>
      </w:r>
      <w:r w:rsidR="00ED09DE">
        <w:rPr>
          <w:sz w:val="22"/>
          <w:szCs w:val="22"/>
        </w:rPr>
        <w:t>Bolnice</w:t>
      </w:r>
    </w:p>
    <w:p w:rsidR="007C023D" w:rsidRPr="00E351A5" w:rsidRDefault="0082577D" w:rsidP="00D217A4">
      <w:pPr>
        <w:pStyle w:val="Standard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351A5">
        <w:rPr>
          <w:i/>
          <w:sz w:val="22"/>
          <w:szCs w:val="22"/>
        </w:rPr>
        <w:t>-</w:t>
      </w:r>
      <w:r w:rsidR="007C023D" w:rsidRPr="00E351A5">
        <w:rPr>
          <w:i/>
          <w:sz w:val="22"/>
          <w:szCs w:val="22"/>
        </w:rPr>
        <w:t>„štetna radnja“</w:t>
      </w:r>
      <w:r w:rsidR="007C023D" w:rsidRPr="00E351A5">
        <w:rPr>
          <w:sz w:val="22"/>
          <w:szCs w:val="22"/>
        </w:rPr>
        <w:t> je svako činjenje ili nečinjenje u vezi s prijavom nepravilnosti kojom se prijavitelju nepravilnosti ili povezanim osobama ugrožavaju ili povređuju prava odnosno kojim se te osobe stavljaju u nepovoljan položaj</w:t>
      </w:r>
      <w:r w:rsidR="004B4D22" w:rsidRPr="00E351A5">
        <w:rPr>
          <w:sz w:val="22"/>
          <w:szCs w:val="22"/>
        </w:rPr>
        <w:t>.</w:t>
      </w:r>
    </w:p>
    <w:p w:rsidR="00C140D7" w:rsidRPr="00E351A5" w:rsidRDefault="00C140D7" w:rsidP="00D217A4">
      <w:pPr>
        <w:pStyle w:val="StandardWeb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C140D7" w:rsidRPr="00E351A5" w:rsidRDefault="00C140D7" w:rsidP="00D217A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E351A5">
        <w:rPr>
          <w:sz w:val="22"/>
          <w:szCs w:val="22"/>
        </w:rPr>
        <w:t>Članak 3.</w:t>
      </w:r>
    </w:p>
    <w:p w:rsidR="00C140D7" w:rsidRPr="00E351A5" w:rsidRDefault="00C140D7" w:rsidP="00D217A4">
      <w:pPr>
        <w:pStyle w:val="Standard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351A5">
        <w:rPr>
          <w:sz w:val="22"/>
          <w:szCs w:val="22"/>
        </w:rPr>
        <w:t>Prijavitelj nepravilnosti dužan je savjesno i pošteno prijavljivati nepravilnosti o kojima ima saznanja i koje smatra istinitim u trenutku prijavljivanja nepravilnosti.</w:t>
      </w:r>
    </w:p>
    <w:p w:rsidR="00C140D7" w:rsidRPr="00E351A5" w:rsidRDefault="00C140D7" w:rsidP="00D217A4">
      <w:pPr>
        <w:pStyle w:val="Standard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351A5">
        <w:rPr>
          <w:sz w:val="22"/>
          <w:szCs w:val="22"/>
        </w:rPr>
        <w:t>Zabranjena je zlouporaba prijavljivanja nepravilnosti.</w:t>
      </w:r>
    </w:p>
    <w:p w:rsidR="00D217A4" w:rsidRPr="00E351A5" w:rsidRDefault="00C140D7" w:rsidP="00D217A4">
      <w:pPr>
        <w:pStyle w:val="StandardWeb"/>
        <w:spacing w:before="0" w:beforeAutospacing="0" w:after="0" w:afterAutospacing="0"/>
        <w:ind w:firstLine="567"/>
        <w:jc w:val="both"/>
        <w:rPr>
          <w:color w:val="414145"/>
          <w:sz w:val="22"/>
          <w:szCs w:val="22"/>
        </w:rPr>
      </w:pPr>
      <w:r w:rsidRPr="00E351A5">
        <w:rPr>
          <w:sz w:val="22"/>
          <w:szCs w:val="22"/>
        </w:rPr>
        <w:t xml:space="preserve">Zlouporabu prijavljivanja nepravilnosti čini osoba koja dostavi informaciju za koju je znala da nije istinita, uz zahtjev za postupanje u vezi s prijavom nepravilnosti traži protupravnu korist, poduzima druge radnje kojima je svrha isključivo nanijeti štetu </w:t>
      </w:r>
      <w:r w:rsidR="00ED09DE">
        <w:rPr>
          <w:sz w:val="22"/>
          <w:szCs w:val="22"/>
        </w:rPr>
        <w:t>Bolnici</w:t>
      </w:r>
      <w:r w:rsidRPr="00E351A5">
        <w:rPr>
          <w:color w:val="414145"/>
          <w:sz w:val="22"/>
          <w:szCs w:val="22"/>
        </w:rPr>
        <w:t>.</w:t>
      </w:r>
    </w:p>
    <w:p w:rsidR="00D217A4" w:rsidRPr="00E351A5" w:rsidRDefault="00D217A4" w:rsidP="00D217A4">
      <w:pPr>
        <w:pStyle w:val="StandardWeb"/>
        <w:spacing w:before="0" w:beforeAutospacing="0" w:after="0" w:afterAutospacing="0"/>
        <w:ind w:firstLine="567"/>
        <w:jc w:val="both"/>
        <w:rPr>
          <w:color w:val="414145"/>
          <w:sz w:val="22"/>
          <w:szCs w:val="22"/>
        </w:rPr>
      </w:pPr>
    </w:p>
    <w:p w:rsidR="00D217A4" w:rsidRPr="00E351A5" w:rsidRDefault="00D217A4" w:rsidP="00D2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C023D" w:rsidRPr="00E351A5" w:rsidRDefault="007C023D" w:rsidP="00D217A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51A5">
        <w:rPr>
          <w:rFonts w:ascii="Times New Roman" w:eastAsia="Times New Roman" w:hAnsi="Times New Roman" w:cs="Times New Roman"/>
          <w:b/>
          <w:color w:val="000000"/>
        </w:rPr>
        <w:t>NAČIN IMENOVANJA POVJERLJIVE OSOBE I ZAMJENIKA POVJERLJIVE OSOBE</w:t>
      </w:r>
    </w:p>
    <w:p w:rsidR="007C023D" w:rsidRPr="00E351A5" w:rsidRDefault="007C023D" w:rsidP="00D217A4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140D7" w:rsidRPr="00E351A5" w:rsidRDefault="00C140D7" w:rsidP="00D21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Članak 4.</w:t>
      </w:r>
    </w:p>
    <w:p w:rsidR="00475C45" w:rsidRPr="00E351A5" w:rsidRDefault="0008647E" w:rsidP="00D217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14145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Povjerljiva osoba je </w:t>
      </w:r>
      <w:r w:rsidR="00ED09DE">
        <w:rPr>
          <w:rFonts w:ascii="Times New Roman" w:eastAsia="Times New Roman" w:hAnsi="Times New Roman" w:cs="Times New Roman"/>
          <w:color w:val="000000"/>
        </w:rPr>
        <w:t>radnik Bolnice</w:t>
      </w:r>
      <w:r w:rsidR="00475C45" w:rsidRPr="00E351A5">
        <w:rPr>
          <w:rFonts w:ascii="Times New Roman" w:eastAsia="Times New Roman" w:hAnsi="Times New Roman" w:cs="Times New Roman"/>
          <w:color w:val="000000"/>
        </w:rPr>
        <w:t xml:space="preserve"> </w:t>
      </w:r>
      <w:r w:rsidR="00475C45" w:rsidRPr="00E351A5">
        <w:rPr>
          <w:rFonts w:ascii="Times New Roman" w:hAnsi="Times New Roman" w:cs="Times New Roman"/>
        </w:rPr>
        <w:t>imenovan za zaprimanje prijava nepravilnosti i vođenje postupka u vezi s prijavom nepravilnosti.</w:t>
      </w:r>
    </w:p>
    <w:p w:rsidR="0008647E" w:rsidRPr="00E351A5" w:rsidRDefault="00475C45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hAnsi="Times New Roman" w:cs="Times New Roman"/>
        </w:rPr>
        <w:t xml:space="preserve">Povjerljivu osobu iz st. 1. </w:t>
      </w:r>
      <w:r w:rsidR="007C023D" w:rsidRPr="00E351A5">
        <w:rPr>
          <w:rFonts w:ascii="Times New Roman" w:hAnsi="Times New Roman" w:cs="Times New Roman"/>
        </w:rPr>
        <w:t xml:space="preserve">ovog članka </w:t>
      </w:r>
      <w:r w:rsidRPr="00E351A5">
        <w:rPr>
          <w:rFonts w:ascii="Times New Roman" w:hAnsi="Times New Roman" w:cs="Times New Roman"/>
        </w:rPr>
        <w:t xml:space="preserve">uz njegovu </w:t>
      </w:r>
      <w:r w:rsidR="007C023D" w:rsidRPr="00E351A5">
        <w:rPr>
          <w:rFonts w:ascii="Times New Roman" w:hAnsi="Times New Roman" w:cs="Times New Roman"/>
        </w:rPr>
        <w:t xml:space="preserve">prethodnu pisanu </w:t>
      </w:r>
      <w:r w:rsidRPr="00E351A5">
        <w:rPr>
          <w:rFonts w:ascii="Times New Roman" w:hAnsi="Times New Roman" w:cs="Times New Roman"/>
        </w:rPr>
        <w:t xml:space="preserve">suglasnost imenuje ravnatelj </w:t>
      </w:r>
      <w:r w:rsidR="003F1F8B">
        <w:rPr>
          <w:rFonts w:ascii="Times New Roman" w:hAnsi="Times New Roman" w:cs="Times New Roman"/>
        </w:rPr>
        <w:t>B</w:t>
      </w:r>
      <w:r w:rsidR="00ED09DE">
        <w:rPr>
          <w:rFonts w:ascii="Times New Roman" w:hAnsi="Times New Roman" w:cs="Times New Roman"/>
        </w:rPr>
        <w:t>olnice</w:t>
      </w:r>
      <w:r w:rsidRPr="00E351A5">
        <w:rPr>
          <w:rFonts w:ascii="Times New Roman" w:hAnsi="Times New Roman" w:cs="Times New Roman"/>
        </w:rPr>
        <w:t xml:space="preserve"> </w:t>
      </w:r>
      <w:r w:rsidRPr="00E351A5">
        <w:rPr>
          <w:rFonts w:ascii="Times New Roman" w:eastAsia="Times New Roman" w:hAnsi="Times New Roman" w:cs="Times New Roman"/>
        </w:rPr>
        <w:t>na način propisan ovim Pravilnikom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. </w:t>
      </w:r>
      <w:r w:rsidR="0008647E" w:rsidRPr="00E351A5">
        <w:rPr>
          <w:rFonts w:ascii="Times New Roman" w:eastAsia="Times New Roman" w:hAnsi="Times New Roman" w:cs="Times New Roman"/>
          <w:color w:val="000000"/>
        </w:rPr>
        <w:t xml:space="preserve"> 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B4D22" w:rsidRPr="00E351A5" w:rsidRDefault="004B4D22" w:rsidP="00D217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:rsidR="007C023D" w:rsidRPr="00E351A5" w:rsidRDefault="00C140D7" w:rsidP="00D217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lastRenderedPageBreak/>
        <w:t>Članak 5</w:t>
      </w:r>
      <w:r w:rsidR="0008647E" w:rsidRPr="00E351A5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:rsidR="0008647E" w:rsidRPr="00E351A5" w:rsidRDefault="0008647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Postupak imenovanja povjerljive osobe pokreće </w:t>
      </w:r>
      <w:r w:rsidR="00ED09DE">
        <w:rPr>
          <w:rFonts w:ascii="Times New Roman" w:eastAsia="Times New Roman" w:hAnsi="Times New Roman" w:cs="Times New Roman"/>
          <w:color w:val="000000"/>
        </w:rPr>
        <w:t>Bolnica</w:t>
      </w:r>
      <w:r w:rsidR="00475C45" w:rsidRPr="00E351A5">
        <w:rPr>
          <w:rFonts w:ascii="Times New Roman" w:eastAsia="Times New Roman" w:hAnsi="Times New Roman" w:cs="Times New Roman"/>
          <w:color w:val="000000"/>
        </w:rPr>
        <w:t xml:space="preserve"> objavom poziva na oglasnoj ploči </w:t>
      </w:r>
      <w:r w:rsidR="00ED09DE">
        <w:rPr>
          <w:rFonts w:ascii="Times New Roman" w:eastAsia="Times New Roman" w:hAnsi="Times New Roman" w:cs="Times New Roman"/>
          <w:color w:val="000000"/>
        </w:rPr>
        <w:t>Bolnice</w:t>
      </w:r>
      <w:r w:rsidR="00475C45" w:rsidRPr="00E351A5">
        <w:rPr>
          <w:rFonts w:ascii="Times New Roman" w:eastAsia="Times New Roman" w:hAnsi="Times New Roman" w:cs="Times New Roman"/>
          <w:color w:val="000000"/>
        </w:rPr>
        <w:t xml:space="preserve">.   </w:t>
      </w:r>
    </w:p>
    <w:p w:rsidR="00475C45" w:rsidRPr="00E351A5" w:rsidRDefault="00475C45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Poziv iz st. 1. ovog članka sadrži:</w:t>
      </w:r>
    </w:p>
    <w:p w:rsidR="00475C45" w:rsidRPr="00E351A5" w:rsidRDefault="00475C45" w:rsidP="00D217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prijedlog povjerljive osobe</w:t>
      </w:r>
      <w:r w:rsidR="00ED09DE">
        <w:rPr>
          <w:rFonts w:ascii="Times New Roman" w:eastAsia="Times New Roman" w:hAnsi="Times New Roman" w:cs="Times New Roman"/>
          <w:color w:val="000000"/>
        </w:rPr>
        <w:t>,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75C45" w:rsidRPr="00E351A5" w:rsidRDefault="00475C45" w:rsidP="00D217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napomenu da svaki </w:t>
      </w:r>
      <w:r w:rsidR="00ED09DE">
        <w:rPr>
          <w:rFonts w:ascii="Times New Roman" w:eastAsia="Times New Roman" w:hAnsi="Times New Roman" w:cs="Times New Roman"/>
          <w:color w:val="000000"/>
        </w:rPr>
        <w:t>radnik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može staviti svoj prijedlog povjerljive osobe iz reda </w:t>
      </w:r>
      <w:r w:rsidR="00ED09DE">
        <w:rPr>
          <w:rFonts w:ascii="Times New Roman" w:eastAsia="Times New Roman" w:hAnsi="Times New Roman" w:cs="Times New Roman"/>
          <w:color w:val="000000"/>
        </w:rPr>
        <w:t>radnika Bolnice,</w:t>
      </w:r>
    </w:p>
    <w:p w:rsidR="0008647E" w:rsidRPr="00E351A5" w:rsidRDefault="006A582E" w:rsidP="00D217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napomenu kojima se </w:t>
      </w:r>
      <w:r w:rsidR="00ED09DE">
        <w:rPr>
          <w:rFonts w:ascii="Times New Roman" w:eastAsia="Times New Roman" w:hAnsi="Times New Roman" w:cs="Times New Roman"/>
          <w:color w:val="000000"/>
        </w:rPr>
        <w:t>radnici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pozivaju da u roku od 15 dana pisanim putem </w:t>
      </w:r>
      <w:r w:rsidR="0008647E" w:rsidRPr="00E351A5">
        <w:rPr>
          <w:rFonts w:ascii="Times New Roman" w:eastAsia="Times New Roman" w:hAnsi="Times New Roman" w:cs="Times New Roman"/>
          <w:color w:val="000000"/>
        </w:rPr>
        <w:t>predlože povjerljivu osobu ili podrže predloženu povjerljivu osobu navedenu u pozivu, odnosno da izraze svoje protivljenje imenovanju predložene povjerljive osobe.</w:t>
      </w:r>
    </w:p>
    <w:p w:rsidR="004B4D22" w:rsidRPr="00E351A5" w:rsidRDefault="004B4D22" w:rsidP="00D217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:rsidR="009A0C9E" w:rsidRPr="00E351A5" w:rsidRDefault="0008647E" w:rsidP="00D217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t>Č</w:t>
      </w:r>
      <w:r w:rsidR="00C140D7" w:rsidRPr="00E351A5">
        <w:rPr>
          <w:rFonts w:ascii="Times New Roman" w:eastAsia="Times New Roman" w:hAnsi="Times New Roman" w:cs="Times New Roman"/>
          <w:color w:val="000000"/>
          <w:kern w:val="36"/>
        </w:rPr>
        <w:t>lanak 6</w:t>
      </w:r>
      <w:r w:rsidRPr="00E351A5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:rsidR="006A582E" w:rsidRPr="00E351A5" w:rsidRDefault="006A582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Povjerljivom osobom imenova</w:t>
      </w:r>
      <w:r w:rsidR="009A0C9E" w:rsidRPr="00E351A5">
        <w:rPr>
          <w:rFonts w:ascii="Times New Roman" w:eastAsia="Times New Roman" w:hAnsi="Times New Roman" w:cs="Times New Roman"/>
          <w:color w:val="000000"/>
        </w:rPr>
        <w:t>t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će se osoba koju podrži najmanje 20% radnika zaposlenih u </w:t>
      </w:r>
      <w:r w:rsidR="00ED09DE">
        <w:rPr>
          <w:rFonts w:ascii="Times New Roman" w:eastAsia="Times New Roman" w:hAnsi="Times New Roman" w:cs="Times New Roman"/>
          <w:color w:val="000000"/>
        </w:rPr>
        <w:t>Bolnici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9A0C9E" w:rsidRPr="00E351A5" w:rsidRDefault="009A0C9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Ako je više osoba predloženo za povjerljivu osobu, prednost ima kandidat koji dobije potporu većeg broja </w:t>
      </w:r>
      <w:r w:rsidR="00ED09DE">
        <w:rPr>
          <w:rFonts w:ascii="Times New Roman" w:eastAsia="Times New Roman" w:hAnsi="Times New Roman" w:cs="Times New Roman"/>
          <w:color w:val="000000"/>
        </w:rPr>
        <w:t>radnika</w:t>
      </w:r>
      <w:r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08647E" w:rsidRPr="00E351A5" w:rsidRDefault="006A582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U slučaju ako </w:t>
      </w:r>
      <w:r w:rsidR="0008647E" w:rsidRPr="00E351A5">
        <w:rPr>
          <w:rFonts w:ascii="Times New Roman" w:eastAsia="Times New Roman" w:hAnsi="Times New Roman" w:cs="Times New Roman"/>
          <w:color w:val="000000"/>
        </w:rPr>
        <w:t xml:space="preserve">20% </w:t>
      </w:r>
      <w:r w:rsidR="00ED09DE">
        <w:rPr>
          <w:rFonts w:ascii="Times New Roman" w:eastAsia="Times New Roman" w:hAnsi="Times New Roman" w:cs="Times New Roman"/>
          <w:color w:val="000000"/>
        </w:rPr>
        <w:t>radnika</w:t>
      </w:r>
      <w:r w:rsidR="0008647E" w:rsidRPr="00E351A5">
        <w:rPr>
          <w:rFonts w:ascii="Times New Roman" w:eastAsia="Times New Roman" w:hAnsi="Times New Roman" w:cs="Times New Roman"/>
          <w:color w:val="000000"/>
        </w:rPr>
        <w:t xml:space="preserve"> ne podrži ni jednu osobu kao povjerljivu osobu, kao povjerljivu osobu </w:t>
      </w:r>
      <w:r w:rsidR="009A0C9E" w:rsidRPr="00E351A5">
        <w:rPr>
          <w:rFonts w:ascii="Times New Roman" w:eastAsia="Times New Roman" w:hAnsi="Times New Roman" w:cs="Times New Roman"/>
          <w:color w:val="000000"/>
        </w:rPr>
        <w:t xml:space="preserve">ravnatelj </w:t>
      </w:r>
      <w:r w:rsidR="00ED09DE">
        <w:rPr>
          <w:rFonts w:ascii="Times New Roman" w:eastAsia="Times New Roman" w:hAnsi="Times New Roman" w:cs="Times New Roman"/>
          <w:color w:val="000000"/>
        </w:rPr>
        <w:t xml:space="preserve">će </w:t>
      </w:r>
      <w:r w:rsidR="0008647E" w:rsidRPr="00E351A5">
        <w:rPr>
          <w:rFonts w:ascii="Times New Roman" w:eastAsia="Times New Roman" w:hAnsi="Times New Roman" w:cs="Times New Roman"/>
          <w:color w:val="000000"/>
        </w:rPr>
        <w:t>imenovat</w:t>
      </w:r>
      <w:r w:rsidR="00ED09DE">
        <w:rPr>
          <w:rFonts w:ascii="Times New Roman" w:eastAsia="Times New Roman" w:hAnsi="Times New Roman" w:cs="Times New Roman"/>
          <w:color w:val="000000"/>
        </w:rPr>
        <w:t>i</w:t>
      </w:r>
      <w:r w:rsidR="0008647E" w:rsidRPr="00E351A5">
        <w:rPr>
          <w:rFonts w:ascii="Times New Roman" w:eastAsia="Times New Roman" w:hAnsi="Times New Roman" w:cs="Times New Roman"/>
          <w:color w:val="000000"/>
        </w:rPr>
        <w:t xml:space="preserve"> osobu predloženu u pozivu, pod uvjetom da se isti postotak </w:t>
      </w:r>
      <w:r w:rsidR="00ED09DE">
        <w:rPr>
          <w:rFonts w:ascii="Times New Roman" w:eastAsia="Times New Roman" w:hAnsi="Times New Roman" w:cs="Times New Roman"/>
          <w:color w:val="000000"/>
        </w:rPr>
        <w:t>radnika</w:t>
      </w:r>
      <w:r w:rsidR="0008647E" w:rsidRPr="00E351A5">
        <w:rPr>
          <w:rFonts w:ascii="Times New Roman" w:eastAsia="Times New Roman" w:hAnsi="Times New Roman" w:cs="Times New Roman"/>
          <w:color w:val="000000"/>
        </w:rPr>
        <w:t xml:space="preserve"> ne usprotivi imenovanju predložene povjerljive osobe.</w:t>
      </w:r>
    </w:p>
    <w:p w:rsidR="0008647E" w:rsidRPr="00E351A5" w:rsidRDefault="009A0C9E" w:rsidP="00D2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C023D" w:rsidRPr="00E351A5" w:rsidRDefault="00C140D7" w:rsidP="00D21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Članak 7</w:t>
      </w:r>
      <w:r w:rsidR="009A0C9E"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9A0C9E" w:rsidRPr="00E351A5" w:rsidRDefault="009A0C9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Povjerljiva osoba ima zamjenika.</w:t>
      </w:r>
    </w:p>
    <w:p w:rsidR="009A0C9E" w:rsidRPr="00E351A5" w:rsidRDefault="009A0C9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Zamjenika povjerljive osobe </w:t>
      </w:r>
      <w:r w:rsidR="00D1756E" w:rsidRPr="00E351A5">
        <w:rPr>
          <w:rFonts w:ascii="Times New Roman" w:eastAsia="Times New Roman" w:hAnsi="Times New Roman" w:cs="Times New Roman"/>
          <w:color w:val="000000"/>
        </w:rPr>
        <w:t>imenuje ravnatelj</w:t>
      </w:r>
      <w:r w:rsidR="00ED09DE">
        <w:rPr>
          <w:rFonts w:ascii="Times New Roman" w:eastAsia="Times New Roman" w:hAnsi="Times New Roman" w:cs="Times New Roman"/>
          <w:color w:val="000000"/>
        </w:rPr>
        <w:t xml:space="preserve"> </w:t>
      </w:r>
      <w:r w:rsidR="004B4D22" w:rsidRPr="00E351A5">
        <w:rPr>
          <w:rFonts w:ascii="Times New Roman" w:eastAsia="Times New Roman" w:hAnsi="Times New Roman" w:cs="Times New Roman"/>
          <w:color w:val="000000"/>
        </w:rPr>
        <w:t xml:space="preserve">na prijedlog povjerljive osobe </w:t>
      </w:r>
      <w:r w:rsidR="00AC79A4" w:rsidRPr="00E351A5">
        <w:rPr>
          <w:rFonts w:ascii="Times New Roman" w:eastAsia="Times New Roman" w:hAnsi="Times New Roman" w:cs="Times New Roman"/>
          <w:color w:val="000000"/>
        </w:rPr>
        <w:t xml:space="preserve">iz reda </w:t>
      </w:r>
      <w:r w:rsidR="00ED09DE">
        <w:rPr>
          <w:rFonts w:ascii="Times New Roman" w:eastAsia="Times New Roman" w:hAnsi="Times New Roman" w:cs="Times New Roman"/>
          <w:color w:val="000000"/>
        </w:rPr>
        <w:t>radnika Bolnice</w:t>
      </w:r>
      <w:r w:rsidR="00AC79A4" w:rsidRPr="00E351A5">
        <w:rPr>
          <w:rFonts w:ascii="Times New Roman" w:eastAsia="Times New Roman" w:hAnsi="Times New Roman" w:cs="Times New Roman"/>
          <w:color w:val="000000"/>
        </w:rPr>
        <w:t xml:space="preserve"> koji ne može biti osoba čijem se imenovanju usprotivi najmanje 20% </w:t>
      </w:r>
      <w:r w:rsidR="00ED09DE">
        <w:rPr>
          <w:rFonts w:ascii="Times New Roman" w:eastAsia="Times New Roman" w:hAnsi="Times New Roman" w:cs="Times New Roman"/>
          <w:color w:val="000000"/>
        </w:rPr>
        <w:t>radnika</w:t>
      </w:r>
      <w:r w:rsidR="00AC79A4" w:rsidRPr="00E351A5">
        <w:rPr>
          <w:rFonts w:ascii="Times New Roman" w:eastAsia="Times New Roman" w:hAnsi="Times New Roman" w:cs="Times New Roman"/>
          <w:color w:val="000000"/>
        </w:rPr>
        <w:t>.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AC79A4" w:rsidRPr="00E351A5" w:rsidRDefault="00AC79A4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Prije imenovanja zamjenika povjerljive osobe pribavit će se njegov prethodni </w:t>
      </w:r>
      <w:r w:rsidR="004B4D22" w:rsidRPr="00E351A5">
        <w:rPr>
          <w:rFonts w:ascii="Times New Roman" w:eastAsia="Times New Roman" w:hAnsi="Times New Roman" w:cs="Times New Roman"/>
          <w:color w:val="000000"/>
        </w:rPr>
        <w:t xml:space="preserve">pisani </w:t>
      </w:r>
      <w:r w:rsidRPr="00E351A5">
        <w:rPr>
          <w:rFonts w:ascii="Times New Roman" w:eastAsia="Times New Roman" w:hAnsi="Times New Roman" w:cs="Times New Roman"/>
          <w:color w:val="000000"/>
        </w:rPr>
        <w:t>pristanak.</w:t>
      </w:r>
    </w:p>
    <w:p w:rsidR="009A0C9E" w:rsidRPr="00E351A5" w:rsidRDefault="009A0C9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Odredbe koje se tiču zaštite, prava i dužnosti povjerljive osobe na odgovarajući način odnose se i na zamjenika povjerljive osobe</w:t>
      </w:r>
      <w:r w:rsidR="00AC79A4"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08647E" w:rsidRPr="00E351A5" w:rsidRDefault="0008647E" w:rsidP="00D2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</w:p>
    <w:p w:rsidR="007C023D" w:rsidRPr="00E351A5" w:rsidRDefault="00C140D7" w:rsidP="00D217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t>Članak 8</w:t>
      </w:r>
      <w:r w:rsidR="0008647E" w:rsidRPr="00E351A5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:rsidR="0082577D" w:rsidRPr="00E351A5" w:rsidRDefault="0008647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Odluku o imenov</w:t>
      </w:r>
      <w:r w:rsidR="00AC79A4" w:rsidRPr="00E351A5">
        <w:rPr>
          <w:rFonts w:ascii="Times New Roman" w:eastAsia="Times New Roman" w:hAnsi="Times New Roman" w:cs="Times New Roman"/>
          <w:color w:val="000000"/>
        </w:rPr>
        <w:t>anju povjerljive osobe i n</w:t>
      </w:r>
      <w:r w:rsidR="007C023D" w:rsidRPr="00E351A5">
        <w:rPr>
          <w:rFonts w:ascii="Times New Roman" w:eastAsia="Times New Roman" w:hAnsi="Times New Roman" w:cs="Times New Roman"/>
          <w:color w:val="000000"/>
        </w:rPr>
        <w:t>j</w:t>
      </w:r>
      <w:r w:rsidR="00AC79A4" w:rsidRPr="00E351A5">
        <w:rPr>
          <w:rFonts w:ascii="Times New Roman" w:eastAsia="Times New Roman" w:hAnsi="Times New Roman" w:cs="Times New Roman"/>
          <w:color w:val="000000"/>
        </w:rPr>
        <w:t xml:space="preserve">enog 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zamjenika </w:t>
      </w:r>
      <w:r w:rsidR="00ED09DE">
        <w:rPr>
          <w:rFonts w:ascii="Times New Roman" w:eastAsia="Times New Roman" w:hAnsi="Times New Roman" w:cs="Times New Roman"/>
          <w:color w:val="000000"/>
        </w:rPr>
        <w:t xml:space="preserve">ravnatelj </w:t>
      </w:r>
      <w:r w:rsidR="00AC79A4" w:rsidRPr="00E351A5">
        <w:rPr>
          <w:rFonts w:ascii="Times New Roman" w:eastAsia="Times New Roman" w:hAnsi="Times New Roman" w:cs="Times New Roman"/>
          <w:color w:val="000000"/>
        </w:rPr>
        <w:t xml:space="preserve">donosi 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u roku od </w:t>
      </w:r>
      <w:r w:rsidR="00AC79A4" w:rsidRPr="00E351A5">
        <w:rPr>
          <w:rFonts w:ascii="Times New Roman" w:eastAsia="Times New Roman" w:hAnsi="Times New Roman" w:cs="Times New Roman"/>
          <w:color w:val="000000"/>
        </w:rPr>
        <w:t>8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dana od </w:t>
      </w:r>
      <w:r w:rsidR="00AC79A4" w:rsidRPr="00E351A5">
        <w:rPr>
          <w:rFonts w:ascii="Times New Roman" w:eastAsia="Times New Roman" w:hAnsi="Times New Roman" w:cs="Times New Roman"/>
          <w:color w:val="000000"/>
        </w:rPr>
        <w:t xml:space="preserve">dana </w:t>
      </w:r>
      <w:r w:rsidRPr="00E351A5">
        <w:rPr>
          <w:rFonts w:ascii="Times New Roman" w:eastAsia="Times New Roman" w:hAnsi="Times New Roman" w:cs="Times New Roman"/>
          <w:color w:val="000000"/>
        </w:rPr>
        <w:t>proteka roka</w:t>
      </w:r>
      <w:r w:rsidR="00034F53" w:rsidRPr="00E351A5">
        <w:rPr>
          <w:rFonts w:ascii="Times New Roman" w:eastAsia="Times New Roman" w:hAnsi="Times New Roman" w:cs="Times New Roman"/>
          <w:color w:val="000000"/>
        </w:rPr>
        <w:t xml:space="preserve"> za dostavu očito</w:t>
      </w:r>
      <w:r w:rsidR="00AC79A4" w:rsidRPr="00E351A5">
        <w:rPr>
          <w:rFonts w:ascii="Times New Roman" w:eastAsia="Times New Roman" w:hAnsi="Times New Roman" w:cs="Times New Roman"/>
          <w:color w:val="000000"/>
        </w:rPr>
        <w:t>vanja na poziv za imenovanje povjerljive osobe.</w:t>
      </w:r>
    </w:p>
    <w:p w:rsidR="0008647E" w:rsidRPr="00E351A5" w:rsidRDefault="0008647E" w:rsidP="00D2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C023D" w:rsidRPr="00E351A5" w:rsidRDefault="00C140D7" w:rsidP="00D217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t>Članak 9</w:t>
      </w:r>
      <w:r w:rsidR="0008647E" w:rsidRPr="00E351A5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:rsidR="00385AB3" w:rsidRPr="00E351A5" w:rsidRDefault="00AC79A4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Povjerljiva osoba koja je imenovana na prijedlog </w:t>
      </w:r>
      <w:r w:rsidR="0008647E" w:rsidRPr="00E351A5">
        <w:rPr>
          <w:rFonts w:ascii="Times New Roman" w:eastAsia="Times New Roman" w:hAnsi="Times New Roman" w:cs="Times New Roman"/>
          <w:color w:val="000000"/>
        </w:rPr>
        <w:t xml:space="preserve">20% </w:t>
      </w:r>
      <w:r w:rsidR="00ED09DE">
        <w:rPr>
          <w:rFonts w:ascii="Times New Roman" w:eastAsia="Times New Roman" w:hAnsi="Times New Roman" w:cs="Times New Roman"/>
          <w:color w:val="000000"/>
        </w:rPr>
        <w:t>radnika Bolnice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, može se opozvati odlukom 20% </w:t>
      </w:r>
      <w:r w:rsidR="00ED09DE">
        <w:rPr>
          <w:rFonts w:ascii="Times New Roman" w:eastAsia="Times New Roman" w:hAnsi="Times New Roman" w:cs="Times New Roman"/>
          <w:color w:val="000000"/>
        </w:rPr>
        <w:t>radnika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85AB3" w:rsidRPr="00E351A5" w:rsidRDefault="00385AB3" w:rsidP="00D217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Odluka iz st. 1. ovog članka </w:t>
      </w:r>
      <w:r w:rsidRPr="00E351A5">
        <w:rPr>
          <w:rFonts w:ascii="Times New Roman" w:hAnsi="Times New Roman" w:cs="Times New Roman"/>
        </w:rPr>
        <w:t xml:space="preserve">obvezuje ravnatelja </w:t>
      </w:r>
      <w:r w:rsidR="00ED09DE">
        <w:rPr>
          <w:rFonts w:ascii="Times New Roman" w:hAnsi="Times New Roman" w:cs="Times New Roman"/>
        </w:rPr>
        <w:t>Bolnice</w:t>
      </w:r>
      <w:r w:rsidRPr="00E351A5">
        <w:rPr>
          <w:rFonts w:ascii="Times New Roman" w:hAnsi="Times New Roman" w:cs="Times New Roman"/>
        </w:rPr>
        <w:t xml:space="preserve"> </w:t>
      </w:r>
      <w:r w:rsidR="00034F53" w:rsidRPr="00E351A5">
        <w:rPr>
          <w:rFonts w:ascii="Times New Roman" w:hAnsi="Times New Roman" w:cs="Times New Roman"/>
        </w:rPr>
        <w:t xml:space="preserve">da </w:t>
      </w:r>
      <w:r w:rsidRPr="00E351A5">
        <w:rPr>
          <w:rFonts w:ascii="Times New Roman" w:hAnsi="Times New Roman" w:cs="Times New Roman"/>
        </w:rPr>
        <w:t>razriješi imenovanu povjerljivu osobu i imenuje novu u roku od mjesec dana od donošenja odluke o opozivu. Do donošenja odluke o imenovanju nove povjerljive osobe</w:t>
      </w:r>
      <w:r w:rsidR="00034F53" w:rsidRPr="00E351A5">
        <w:rPr>
          <w:rFonts w:ascii="Times New Roman" w:hAnsi="Times New Roman" w:cs="Times New Roman"/>
        </w:rPr>
        <w:t>,</w:t>
      </w:r>
      <w:r w:rsidRPr="00E351A5">
        <w:rPr>
          <w:rFonts w:ascii="Times New Roman" w:hAnsi="Times New Roman" w:cs="Times New Roman"/>
        </w:rPr>
        <w:t xml:space="preserve"> poslove povjerljive osobe obavlja njezin zamjenik, osim ako okolnosti upućuju na to da je potrebno privremeno imenovati treću osobu za povjerljivu osobu.</w:t>
      </w:r>
    </w:p>
    <w:p w:rsidR="00385AB3" w:rsidRPr="00E351A5" w:rsidRDefault="00034F53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Ravnatelj</w:t>
      </w:r>
      <w:r w:rsidR="00ED09DE">
        <w:rPr>
          <w:rFonts w:ascii="Times New Roman" w:eastAsia="Times New Roman" w:hAnsi="Times New Roman" w:cs="Times New Roman"/>
          <w:color w:val="000000"/>
        </w:rPr>
        <w:t xml:space="preserve"> </w:t>
      </w:r>
      <w:r w:rsidR="00385AB3" w:rsidRPr="00E351A5">
        <w:rPr>
          <w:rFonts w:ascii="Times New Roman" w:eastAsia="Times New Roman" w:hAnsi="Times New Roman" w:cs="Times New Roman"/>
          <w:color w:val="000000"/>
        </w:rPr>
        <w:t xml:space="preserve">može opozvati povjerljivu osobu koju je sam imenovao i kada postoje drugi opravdani razlozi za prestanak obavljanja dužnosti povjerljive osobe ili kada je 20% </w:t>
      </w:r>
      <w:r w:rsidR="00ED09DE">
        <w:rPr>
          <w:rFonts w:ascii="Times New Roman" w:eastAsia="Times New Roman" w:hAnsi="Times New Roman" w:cs="Times New Roman"/>
          <w:color w:val="000000"/>
        </w:rPr>
        <w:t>radnika</w:t>
      </w:r>
      <w:r w:rsidR="00385AB3" w:rsidRPr="00E351A5">
        <w:rPr>
          <w:rFonts w:ascii="Times New Roman" w:eastAsia="Times New Roman" w:hAnsi="Times New Roman" w:cs="Times New Roman"/>
          <w:color w:val="000000"/>
        </w:rPr>
        <w:t xml:space="preserve"> podnijelo zahtjev za njezinim opozivo</w:t>
      </w:r>
      <w:r w:rsidRPr="00E351A5">
        <w:rPr>
          <w:rFonts w:ascii="Times New Roman" w:eastAsia="Times New Roman" w:hAnsi="Times New Roman" w:cs="Times New Roman"/>
          <w:color w:val="000000"/>
        </w:rPr>
        <w:t>m</w:t>
      </w:r>
      <w:r w:rsidR="00385AB3"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385AB3" w:rsidRPr="00E351A5" w:rsidRDefault="00385AB3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Ravnatelj</w:t>
      </w:r>
      <w:r w:rsidR="00ED09DE">
        <w:rPr>
          <w:rFonts w:ascii="Times New Roman" w:eastAsia="Times New Roman" w:hAnsi="Times New Roman" w:cs="Times New Roman"/>
          <w:color w:val="000000"/>
        </w:rPr>
        <w:t xml:space="preserve"> će </w:t>
      </w:r>
      <w:r w:rsidRPr="00E351A5">
        <w:rPr>
          <w:rFonts w:ascii="Times New Roman" w:eastAsia="Times New Roman" w:hAnsi="Times New Roman" w:cs="Times New Roman"/>
          <w:color w:val="000000"/>
        </w:rPr>
        <w:t>opozvat</w:t>
      </w:r>
      <w:r w:rsidR="00ED09DE">
        <w:rPr>
          <w:rFonts w:ascii="Times New Roman" w:eastAsia="Times New Roman" w:hAnsi="Times New Roman" w:cs="Times New Roman"/>
          <w:color w:val="000000"/>
        </w:rPr>
        <w:t xml:space="preserve">i 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povjerljivu osobu u slučaju povlačenja njenog pristanka kao i u slučaju prestanka radnog odnosa u </w:t>
      </w:r>
      <w:r w:rsidR="00ED09DE">
        <w:rPr>
          <w:rFonts w:ascii="Times New Roman" w:eastAsia="Times New Roman" w:hAnsi="Times New Roman" w:cs="Times New Roman"/>
          <w:color w:val="000000"/>
        </w:rPr>
        <w:t>Bolnici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8647E" w:rsidRPr="00E351A5" w:rsidRDefault="0008647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Postupak za imenovanje druge povjerljive osobe pokreće se u roku od 15 dana od donoše</w:t>
      </w:r>
      <w:r w:rsidR="00385AB3" w:rsidRPr="00E351A5">
        <w:rPr>
          <w:rFonts w:ascii="Times New Roman" w:eastAsia="Times New Roman" w:hAnsi="Times New Roman" w:cs="Times New Roman"/>
          <w:color w:val="000000"/>
        </w:rPr>
        <w:t>nja odluke o opozivu iz stavka 3. i 4</w:t>
      </w:r>
      <w:r w:rsidRPr="00E351A5">
        <w:rPr>
          <w:rFonts w:ascii="Times New Roman" w:eastAsia="Times New Roman" w:hAnsi="Times New Roman" w:cs="Times New Roman"/>
          <w:color w:val="000000"/>
        </w:rPr>
        <w:t>. ovog članka ili prestanka dužnosti povjer</w:t>
      </w:r>
      <w:r w:rsidR="00385AB3" w:rsidRPr="00E351A5">
        <w:rPr>
          <w:rFonts w:ascii="Times New Roman" w:eastAsia="Times New Roman" w:hAnsi="Times New Roman" w:cs="Times New Roman"/>
          <w:color w:val="000000"/>
        </w:rPr>
        <w:t>ljive osobe iz drugog razloga. Do imenovanja druge</w:t>
      </w:r>
      <w:r w:rsidR="007C023D" w:rsidRPr="00E351A5">
        <w:rPr>
          <w:rFonts w:ascii="Times New Roman" w:eastAsia="Times New Roman" w:hAnsi="Times New Roman" w:cs="Times New Roman"/>
          <w:color w:val="000000"/>
        </w:rPr>
        <w:t xml:space="preserve"> </w:t>
      </w:r>
      <w:r w:rsidR="00385AB3" w:rsidRPr="00E351A5">
        <w:rPr>
          <w:rFonts w:ascii="Times New Roman" w:eastAsia="Times New Roman" w:hAnsi="Times New Roman" w:cs="Times New Roman"/>
          <w:color w:val="000000"/>
        </w:rPr>
        <w:t xml:space="preserve">povjerljive osobe, </w:t>
      </w:r>
      <w:r w:rsidRPr="00E351A5">
        <w:rPr>
          <w:rFonts w:ascii="Times New Roman" w:eastAsia="Times New Roman" w:hAnsi="Times New Roman" w:cs="Times New Roman"/>
          <w:color w:val="000000"/>
        </w:rPr>
        <w:t>poslove povjerljive osobe obavlja njezin zamjenik, osim ako okolnosti upućuju na potrebu za privremenim imenovanjem treće osobe za povjerljivu osobu.</w:t>
      </w:r>
    </w:p>
    <w:p w:rsidR="0008647E" w:rsidRPr="00E351A5" w:rsidRDefault="0008647E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Treća osoba može biti privremeno imenovana za povjerljivu osobu </w:t>
      </w:r>
      <w:r w:rsidR="00385AB3" w:rsidRPr="00E351A5">
        <w:rPr>
          <w:rFonts w:ascii="Times New Roman" w:eastAsia="Times New Roman" w:hAnsi="Times New Roman" w:cs="Times New Roman"/>
          <w:color w:val="000000"/>
        </w:rPr>
        <w:t xml:space="preserve">u slučajevima iz čl. 2. i 5. 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bez provedbe postupka imenovanja ako se ne radi o osobi čijem se imenovanju usprotivilo 20% </w:t>
      </w:r>
      <w:r w:rsidR="00ED09DE">
        <w:rPr>
          <w:rFonts w:ascii="Times New Roman" w:eastAsia="Times New Roman" w:hAnsi="Times New Roman" w:cs="Times New Roman"/>
          <w:color w:val="000000"/>
        </w:rPr>
        <w:t>radnika</w:t>
      </w:r>
      <w:r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846404" w:rsidRPr="00E351A5" w:rsidRDefault="009C6640" w:rsidP="00D217A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Odredbe o opozivu povjerljive osobe iz ovog članka, na odgovarajući način primjenjuju se i na zamjenika povjerljive osobe. </w:t>
      </w:r>
      <w:r w:rsidR="0008647E" w:rsidRPr="00E351A5">
        <w:rPr>
          <w:rFonts w:ascii="Times New Roman" w:eastAsia="Times New Roman" w:hAnsi="Times New Roman" w:cs="Times New Roman"/>
          <w:color w:val="FFFFFF"/>
        </w:rPr>
        <w:t>0</w:t>
      </w:r>
    </w:p>
    <w:p w:rsidR="00D217A4" w:rsidRPr="00E351A5" w:rsidRDefault="00D217A4" w:rsidP="00D217A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</w:p>
    <w:p w:rsidR="00846404" w:rsidRPr="00E351A5" w:rsidRDefault="00FD7F4F" w:rsidP="00D21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lastRenderedPageBreak/>
        <w:t>Članak 10</w:t>
      </w:r>
      <w:r w:rsidR="00846404"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846404" w:rsidRPr="00E351A5" w:rsidRDefault="00846404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Povjerljiva osoba zaprima prijave nepravilnosti, provodi postupak unutarnjeg prijavljivanja nepraviln</w:t>
      </w:r>
      <w:r w:rsidR="00242E28" w:rsidRPr="00E351A5">
        <w:rPr>
          <w:rFonts w:ascii="Times New Roman" w:eastAsia="Times New Roman" w:hAnsi="Times New Roman" w:cs="Times New Roman"/>
          <w:color w:val="000000"/>
        </w:rPr>
        <w:t>osti u skladu s Zakonom i ovim P</w:t>
      </w:r>
      <w:r w:rsidRPr="00E351A5">
        <w:rPr>
          <w:rFonts w:ascii="Times New Roman" w:eastAsia="Times New Roman" w:hAnsi="Times New Roman" w:cs="Times New Roman"/>
          <w:color w:val="000000"/>
        </w:rPr>
        <w:t>ravilnikom, štiti identitet i zaprimljene podatke prijavitelja nepravilnosti, pruža prijavitelju nepravilnosti opće informacije o njegovim pravima i postupku, omogućuje uvid u spis predmeta te vodi evidenciju o zaprimljenim prijavama.</w:t>
      </w:r>
    </w:p>
    <w:p w:rsidR="00846404" w:rsidRPr="00E351A5" w:rsidRDefault="00846404" w:rsidP="00D217A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351A5">
        <w:rPr>
          <w:sz w:val="22"/>
          <w:szCs w:val="22"/>
        </w:rPr>
        <w:t xml:space="preserve"> </w:t>
      </w:r>
    </w:p>
    <w:p w:rsidR="00846404" w:rsidRPr="00E351A5" w:rsidRDefault="00FD7F4F" w:rsidP="00D217A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E351A5">
        <w:rPr>
          <w:sz w:val="22"/>
          <w:szCs w:val="22"/>
        </w:rPr>
        <w:t>Članak 11</w:t>
      </w:r>
      <w:r w:rsidR="00846404" w:rsidRPr="00E351A5">
        <w:rPr>
          <w:sz w:val="22"/>
          <w:szCs w:val="22"/>
        </w:rPr>
        <w:t>.</w:t>
      </w:r>
    </w:p>
    <w:p w:rsidR="00846404" w:rsidRPr="00E351A5" w:rsidRDefault="00846404" w:rsidP="00D217A4">
      <w:pPr>
        <w:pStyle w:val="StandardWeb"/>
        <w:spacing w:before="0" w:beforeAutospacing="0" w:after="0" w:afterAutospacing="0"/>
        <w:ind w:firstLine="567"/>
        <w:jc w:val="both"/>
        <w:rPr>
          <w:color w:val="414145"/>
          <w:sz w:val="22"/>
          <w:szCs w:val="22"/>
        </w:rPr>
      </w:pPr>
      <w:r w:rsidRPr="00E351A5">
        <w:rPr>
          <w:sz w:val="22"/>
          <w:szCs w:val="22"/>
        </w:rPr>
        <w:t>Povjerljiva osoba i/ili njezin zamjenik dužni su svoje dužnosti obavljati zakonito i savjesno i ne smiju zlouporabiti svoje ovlasti na štetu prijavitelja nepravilnosti</w:t>
      </w:r>
      <w:r w:rsidRPr="00E351A5">
        <w:rPr>
          <w:color w:val="414145"/>
          <w:sz w:val="22"/>
          <w:szCs w:val="22"/>
        </w:rPr>
        <w:t>.</w:t>
      </w:r>
    </w:p>
    <w:p w:rsidR="00846404" w:rsidRPr="00E351A5" w:rsidRDefault="006E1B06" w:rsidP="00D217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Bolnica</w:t>
      </w:r>
      <w:r w:rsidR="00846404" w:rsidRPr="00E351A5">
        <w:rPr>
          <w:rFonts w:ascii="Times New Roman" w:hAnsi="Times New Roman" w:cs="Times New Roman"/>
        </w:rPr>
        <w:t xml:space="preserve"> ne smije utjecati ili pokušati utjecati na postupanje povjerljive osobe i/ili njezina zamjenika prilikom poduzimanja radnji iz njihove nadležnosti potrebnih za zaštitu prijavitelja nepravilnosti.</w:t>
      </w:r>
    </w:p>
    <w:p w:rsidR="00846404" w:rsidRPr="00E351A5" w:rsidRDefault="00846404" w:rsidP="00D217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</w:p>
    <w:p w:rsidR="0008647E" w:rsidRPr="00E351A5" w:rsidRDefault="0008647E" w:rsidP="00D217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36"/>
        </w:rPr>
      </w:pPr>
    </w:p>
    <w:p w:rsidR="00C55B7B" w:rsidRPr="00E351A5" w:rsidRDefault="006A509D" w:rsidP="00D217A4">
      <w:pPr>
        <w:pStyle w:val="Odlomakpopisa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b/>
          <w:color w:val="000000"/>
          <w:kern w:val="36"/>
        </w:rPr>
        <w:t xml:space="preserve">POSTUPAK </w:t>
      </w:r>
      <w:r w:rsidR="00034F53" w:rsidRPr="00E351A5">
        <w:rPr>
          <w:rFonts w:ascii="Times New Roman" w:eastAsia="Times New Roman" w:hAnsi="Times New Roman" w:cs="Times New Roman"/>
          <w:b/>
          <w:color w:val="000000"/>
          <w:kern w:val="36"/>
        </w:rPr>
        <w:t xml:space="preserve">UNUTARNJEG </w:t>
      </w:r>
      <w:r w:rsidRPr="00E351A5">
        <w:rPr>
          <w:rFonts w:ascii="Times New Roman" w:eastAsia="Times New Roman" w:hAnsi="Times New Roman" w:cs="Times New Roman"/>
          <w:b/>
          <w:color w:val="000000"/>
          <w:kern w:val="36"/>
        </w:rPr>
        <w:t>PRIJAVLJIVANJA NEPRAVILNOST</w:t>
      </w:r>
      <w:r w:rsidR="00C55B7B" w:rsidRPr="00E351A5">
        <w:rPr>
          <w:rFonts w:ascii="Times New Roman" w:eastAsia="Times New Roman" w:hAnsi="Times New Roman" w:cs="Times New Roman"/>
          <w:b/>
          <w:color w:val="000000"/>
          <w:kern w:val="36"/>
        </w:rPr>
        <w:t>I</w:t>
      </w:r>
    </w:p>
    <w:p w:rsidR="00C55B7B" w:rsidRPr="00E351A5" w:rsidRDefault="00C55B7B" w:rsidP="00D217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:rsidR="00C55B7B" w:rsidRPr="00E351A5" w:rsidRDefault="00FD7F4F" w:rsidP="00D217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t>Članak 12</w:t>
      </w:r>
      <w:r w:rsidR="00C55B7B" w:rsidRPr="00E351A5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:rsidR="00C55B7B" w:rsidRPr="00E351A5" w:rsidRDefault="00C55B7B" w:rsidP="00D217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>Postupak unutarnjeg prijavljivanja nepravilnosti započinje dostavom prijave povjerljivoj osobi.</w:t>
      </w:r>
    </w:p>
    <w:p w:rsidR="00C55B7B" w:rsidRPr="00E351A5" w:rsidRDefault="00C55B7B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Prijavitelj nepravilnosti prijavu nepravilnosti može </w:t>
      </w:r>
      <w:r w:rsidR="006E1B06">
        <w:rPr>
          <w:rFonts w:ascii="Times New Roman" w:eastAsia="Times New Roman" w:hAnsi="Times New Roman" w:cs="Times New Roman"/>
          <w:color w:val="000000"/>
        </w:rPr>
        <w:t>Bolnici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podnijeti </w:t>
      </w:r>
      <w:r w:rsidRPr="00E351A5">
        <w:rPr>
          <w:rFonts w:ascii="Times New Roman" w:hAnsi="Times New Roman" w:cs="Times New Roman"/>
        </w:rPr>
        <w:t>neposredno u pisanom obliku, poslati poštom, dostaviti u elektroničkom obliku ili usmeno izjaviti na zapisnik</w:t>
      </w:r>
      <w:r w:rsidRPr="00E351A5">
        <w:rPr>
          <w:rFonts w:ascii="Times New Roman" w:eastAsia="Times New Roman" w:hAnsi="Times New Roman" w:cs="Times New Roman"/>
        </w:rPr>
        <w:t>.</w:t>
      </w:r>
    </w:p>
    <w:p w:rsidR="00C55B7B" w:rsidRPr="00E351A5" w:rsidRDefault="00C55B7B" w:rsidP="00D217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5B7B" w:rsidRPr="00E351A5" w:rsidRDefault="00FD7F4F" w:rsidP="00D217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>Članak 13</w:t>
      </w:r>
      <w:r w:rsidR="00C55B7B" w:rsidRPr="00E351A5">
        <w:rPr>
          <w:rFonts w:ascii="Times New Roman" w:hAnsi="Times New Roman" w:cs="Times New Roman"/>
        </w:rPr>
        <w:t>.</w:t>
      </w:r>
    </w:p>
    <w:p w:rsidR="00C55B7B" w:rsidRPr="00E351A5" w:rsidRDefault="00C55B7B" w:rsidP="00D217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51A5">
        <w:rPr>
          <w:rFonts w:ascii="Times New Roman" w:eastAsia="Times New Roman" w:hAnsi="Times New Roman" w:cs="Times New Roman"/>
        </w:rPr>
        <w:t xml:space="preserve">Prijava nepravilnosti mora obavezno sadržavati podatke o </w:t>
      </w:r>
      <w:r w:rsidRPr="00E351A5">
        <w:rPr>
          <w:rFonts w:ascii="Times New Roman" w:hAnsi="Times New Roman" w:cs="Times New Roman"/>
        </w:rPr>
        <w:t>prijavitelju nepravilnosti, nazivu poslodavca prijavitelja, podatke o osobi i/ili osobama na koje se prijava odnosi, datum prijave i opis nepravilnosti koja se prijavljuje.</w:t>
      </w:r>
    </w:p>
    <w:p w:rsidR="00C55B7B" w:rsidRPr="00E351A5" w:rsidRDefault="00C55B7B" w:rsidP="00D217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Ako prijava nepravilnosti nema zakonom propisani sadržaj, povjerljiva osoba poziva prijavitelja nepravilnosti da u roku od najkraće tri dana dopuni, odnosno ispravi prijavu.  </w:t>
      </w:r>
    </w:p>
    <w:p w:rsidR="00C55B7B" w:rsidRPr="00E351A5" w:rsidRDefault="00C55B7B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U slučaju da prijavitelj nepravilnosti ne postupi prema pozivu iz stavka 2. ovog članka, povjerljiva osoba će obavijestiti prijavitelja nepravilnosti da </w:t>
      </w:r>
      <w:r w:rsidR="006E1B06">
        <w:rPr>
          <w:rFonts w:ascii="Times New Roman" w:eastAsia="Times New Roman" w:hAnsi="Times New Roman" w:cs="Times New Roman"/>
          <w:color w:val="000000"/>
        </w:rPr>
        <w:t>Bolnica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n</w:t>
      </w:r>
      <w:r w:rsidR="00D1756E" w:rsidRPr="00E351A5">
        <w:rPr>
          <w:rFonts w:ascii="Times New Roman" w:eastAsia="Times New Roman" w:hAnsi="Times New Roman" w:cs="Times New Roman"/>
          <w:color w:val="000000"/>
        </w:rPr>
        <w:t xml:space="preserve">ije u mogućnosti </w:t>
      </w:r>
      <w:r w:rsidR="00C83A2A" w:rsidRPr="00E351A5">
        <w:rPr>
          <w:rFonts w:ascii="Times New Roman" w:eastAsia="Times New Roman" w:hAnsi="Times New Roman" w:cs="Times New Roman"/>
          <w:color w:val="000000"/>
        </w:rPr>
        <w:t xml:space="preserve">riješiti 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njegovu prijavu, odnosno prijavu će odbaciti i </w:t>
      </w:r>
      <w:r w:rsidRPr="00E351A5">
        <w:rPr>
          <w:rFonts w:ascii="Times New Roman" w:hAnsi="Times New Roman" w:cs="Times New Roman"/>
        </w:rPr>
        <w:t>o tome izvijestiti nadležno tijelo za vanjsko prijavljivanje nepravilnost</w:t>
      </w:r>
      <w:r w:rsidRPr="00E351A5">
        <w:rPr>
          <w:rFonts w:ascii="Times New Roman" w:hAnsi="Times New Roman" w:cs="Times New Roman"/>
          <w:color w:val="414145"/>
        </w:rPr>
        <w:t>i</w:t>
      </w:r>
      <w:r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C55B7B" w:rsidRPr="00E351A5" w:rsidRDefault="00C55B7B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Na način opisan u čl. 3. ovog članka, povjerljiva osoba će postupiti i u slučaju zaprimanja anonimne prij</w:t>
      </w:r>
      <w:r w:rsidR="00D217A4" w:rsidRPr="00E351A5">
        <w:rPr>
          <w:rFonts w:ascii="Times New Roman" w:eastAsia="Times New Roman" w:hAnsi="Times New Roman" w:cs="Times New Roman"/>
          <w:color w:val="000000"/>
        </w:rPr>
        <w:t>a</w:t>
      </w:r>
      <w:r w:rsidRPr="00E351A5">
        <w:rPr>
          <w:rFonts w:ascii="Times New Roman" w:eastAsia="Times New Roman" w:hAnsi="Times New Roman" w:cs="Times New Roman"/>
          <w:color w:val="000000"/>
        </w:rPr>
        <w:t>ve.</w:t>
      </w:r>
    </w:p>
    <w:p w:rsidR="00D217A4" w:rsidRPr="00E351A5" w:rsidRDefault="00D217A4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C55B7B" w:rsidRPr="00E351A5" w:rsidRDefault="00FD7F4F" w:rsidP="00D217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t>Članak 14</w:t>
      </w:r>
      <w:r w:rsidR="00C55B7B" w:rsidRPr="00E351A5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:rsidR="00C55B7B" w:rsidRPr="00E351A5" w:rsidRDefault="00C55B7B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hAnsi="Times New Roman" w:cs="Times New Roman"/>
        </w:rPr>
        <w:t>Ako prijava nepravilnosti sadr</w:t>
      </w:r>
      <w:r w:rsidR="00FD7F4F" w:rsidRPr="00E351A5">
        <w:rPr>
          <w:rFonts w:ascii="Times New Roman" w:hAnsi="Times New Roman" w:cs="Times New Roman"/>
        </w:rPr>
        <w:t>ži sve podatke navedene u čl. 13</w:t>
      </w:r>
      <w:r w:rsidRPr="00E351A5">
        <w:rPr>
          <w:rFonts w:ascii="Times New Roman" w:hAnsi="Times New Roman" w:cs="Times New Roman"/>
        </w:rPr>
        <w:t>. st. 1. ovog Pravilnika, povjerljiva osoba formira spis u koji se ulažu sve isprave, zapisnici i ostala pismena koja su u vezi s prijavom predmetne nepravilnosti</w:t>
      </w:r>
    </w:p>
    <w:p w:rsidR="00C55B7B" w:rsidRPr="00E351A5" w:rsidRDefault="00C55B7B" w:rsidP="00D21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55B7B" w:rsidRPr="00E351A5" w:rsidRDefault="00846404" w:rsidP="00D21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Članak </w:t>
      </w:r>
      <w:r w:rsidR="00FD7F4F" w:rsidRPr="00E351A5">
        <w:rPr>
          <w:rFonts w:ascii="Times New Roman" w:eastAsia="Times New Roman" w:hAnsi="Times New Roman" w:cs="Times New Roman"/>
          <w:color w:val="000000"/>
        </w:rPr>
        <w:t>15</w:t>
      </w:r>
      <w:r w:rsidR="00C55B7B"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C55B7B" w:rsidRPr="00E351A5" w:rsidRDefault="00C55B7B" w:rsidP="00D21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Povjerljiva osoba ovlaštena je izvoditi sve dokaze nužne za pravilno utvrđenje činjeničnog stanja (saslušanje stranaka, neposredno opažanje, vještačenje, uvid u isprave i dr.).</w:t>
      </w:r>
    </w:p>
    <w:p w:rsidR="00951389" w:rsidRPr="00E351A5" w:rsidRDefault="00C55B7B" w:rsidP="00951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Za potrebe sadržajnog ispitivanja prijave povjerljiva osoba može podatke iz prijave proslijediti</w:t>
      </w:r>
      <w:r w:rsidR="006E1B06">
        <w:rPr>
          <w:rFonts w:ascii="Times New Roman" w:eastAsia="Times New Roman" w:hAnsi="Times New Roman" w:cs="Times New Roman"/>
          <w:color w:val="000000"/>
        </w:rPr>
        <w:t xml:space="preserve"> ravnatelju ili Upravnom vijeću 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štiteći pri tome osobne podatke prijavitelja. </w:t>
      </w:r>
    </w:p>
    <w:p w:rsidR="00951389" w:rsidRPr="00E351A5" w:rsidRDefault="00951389" w:rsidP="006E1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51389" w:rsidRPr="00E351A5" w:rsidRDefault="00951389" w:rsidP="00951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951389" w:rsidRPr="00E351A5" w:rsidRDefault="00FD7F4F" w:rsidP="009513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Članak 16</w:t>
      </w:r>
      <w:r w:rsidR="00C55B7B"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C55B7B" w:rsidRPr="00E351A5" w:rsidRDefault="00C55B7B" w:rsidP="00951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Ako je prijavitelj nepravilnosti učinio vjerojatnim da jest ili da bi mogao biti žrtva štetne radnje zbog prijave neprivnosti, povjerljiva osoba dužna </w:t>
      </w:r>
      <w:r w:rsidR="00D1756E" w:rsidRPr="00E351A5">
        <w:rPr>
          <w:rFonts w:ascii="Times New Roman" w:eastAsia="Times New Roman" w:hAnsi="Times New Roman" w:cs="Times New Roman"/>
          <w:color w:val="000000"/>
        </w:rPr>
        <w:t xml:space="preserve">je bez odgode poduzeti radnje 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potrebne za zaštitu prijavitelja.  </w:t>
      </w:r>
    </w:p>
    <w:p w:rsidR="00C55B7B" w:rsidRPr="00E351A5" w:rsidRDefault="00C55B7B" w:rsidP="00D21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C55B7B" w:rsidRPr="00E351A5" w:rsidRDefault="00FD7F4F" w:rsidP="00D21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t>Članak 17</w:t>
      </w:r>
      <w:r w:rsidR="00C55B7B" w:rsidRPr="00E351A5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:rsidR="00C55B7B" w:rsidRPr="00E351A5" w:rsidRDefault="00C55B7B" w:rsidP="00D217A4">
      <w:pPr>
        <w:spacing w:after="0" w:line="240" w:lineRule="auto"/>
        <w:jc w:val="both"/>
        <w:rPr>
          <w:rFonts w:ascii="Times New Roman" w:hAnsi="Times New Roman" w:cs="Times New Roman"/>
          <w:color w:val="414145"/>
        </w:rPr>
      </w:pPr>
      <w:r w:rsidRPr="00E351A5">
        <w:rPr>
          <w:rFonts w:ascii="Times New Roman" w:eastAsia="Times New Roman" w:hAnsi="Times New Roman" w:cs="Times New Roman"/>
          <w:color w:val="000000"/>
        </w:rPr>
        <w:tab/>
      </w:r>
      <w:r w:rsidRPr="00E351A5">
        <w:rPr>
          <w:rFonts w:ascii="Times New Roman" w:eastAsia="Times New Roman" w:hAnsi="Times New Roman" w:cs="Times New Roman"/>
        </w:rPr>
        <w:t xml:space="preserve">Povjerljiva osoba dužna je </w:t>
      </w:r>
      <w:r w:rsidRPr="00E351A5">
        <w:rPr>
          <w:rFonts w:ascii="Times New Roman" w:hAnsi="Times New Roman" w:cs="Times New Roman"/>
        </w:rPr>
        <w:t>prijavitelja nepravilnosti na njegov zahtjev obavijestiti o tijeku i radnjama poduzetima u postupku i omogućiti mu uvid u spis u roku od trideset dana od dana zaprimanja zahtjeva</w:t>
      </w:r>
      <w:r w:rsidRPr="00E351A5">
        <w:rPr>
          <w:rFonts w:ascii="Times New Roman" w:hAnsi="Times New Roman" w:cs="Times New Roman"/>
          <w:color w:val="414145"/>
        </w:rPr>
        <w:t>.</w:t>
      </w:r>
    </w:p>
    <w:p w:rsidR="00C55B7B" w:rsidRPr="00E351A5" w:rsidRDefault="00C55B7B" w:rsidP="00D217A4">
      <w:pPr>
        <w:spacing w:after="0" w:line="240" w:lineRule="auto"/>
        <w:jc w:val="both"/>
        <w:rPr>
          <w:rFonts w:ascii="Times New Roman" w:hAnsi="Times New Roman" w:cs="Times New Roman"/>
          <w:color w:val="414145"/>
        </w:rPr>
      </w:pPr>
    </w:p>
    <w:p w:rsidR="00C55B7B" w:rsidRPr="00E351A5" w:rsidRDefault="00FD7F4F" w:rsidP="00D217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>Članak 18</w:t>
      </w:r>
      <w:r w:rsidR="00C55B7B" w:rsidRPr="00E351A5">
        <w:rPr>
          <w:rFonts w:ascii="Times New Roman" w:hAnsi="Times New Roman" w:cs="Times New Roman"/>
        </w:rPr>
        <w:t>.</w:t>
      </w:r>
    </w:p>
    <w:p w:rsidR="00C55B7B" w:rsidRPr="00E351A5" w:rsidRDefault="00C55B7B" w:rsidP="00D21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Povjerljiva osoba dužna je ispitati prijavu nepravilnosti u roku od 60 dana od dana njenog zaprimanja.</w:t>
      </w:r>
    </w:p>
    <w:p w:rsidR="00157B8A" w:rsidRPr="00E351A5" w:rsidRDefault="00157B8A" w:rsidP="00D217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>Povjerljiva osoba donosi odluku o osnovanosti prijave, odlučuje o tome je li nepravilnost moguće riješiti s</w:t>
      </w:r>
      <w:r w:rsidR="006E1B06">
        <w:rPr>
          <w:rFonts w:ascii="Times New Roman" w:hAnsi="Times New Roman" w:cs="Times New Roman"/>
        </w:rPr>
        <w:t xml:space="preserve">a Bolnicom </w:t>
      </w:r>
      <w:r w:rsidRPr="00E351A5">
        <w:rPr>
          <w:rFonts w:ascii="Times New Roman" w:hAnsi="Times New Roman" w:cs="Times New Roman"/>
        </w:rPr>
        <w:t>ili prijavu treba proslijediti vanjskim tijelima ovlaštenim na postupanje prema sadržaju prijave.</w:t>
      </w:r>
    </w:p>
    <w:p w:rsidR="00157B8A" w:rsidRPr="00E351A5" w:rsidRDefault="00157B8A" w:rsidP="00D217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>Ako prijav</w:t>
      </w:r>
      <w:r w:rsidR="00FD7F4F" w:rsidRPr="00E351A5">
        <w:rPr>
          <w:rFonts w:ascii="Times New Roman" w:hAnsi="Times New Roman" w:cs="Times New Roman"/>
        </w:rPr>
        <w:t>a</w:t>
      </w:r>
      <w:r w:rsidRPr="00E351A5">
        <w:rPr>
          <w:rFonts w:ascii="Times New Roman" w:hAnsi="Times New Roman" w:cs="Times New Roman"/>
        </w:rPr>
        <w:t xml:space="preserve"> nije riješen</w:t>
      </w:r>
      <w:r w:rsidR="006E1B06">
        <w:rPr>
          <w:rFonts w:ascii="Times New Roman" w:hAnsi="Times New Roman" w:cs="Times New Roman"/>
        </w:rPr>
        <w:t>a ili ju nije moguće riješiti sa Bolnicom,</w:t>
      </w:r>
      <w:r w:rsidRPr="00E351A5">
        <w:rPr>
          <w:rFonts w:ascii="Times New Roman" w:hAnsi="Times New Roman" w:cs="Times New Roman"/>
        </w:rPr>
        <w:t xml:space="preserve"> povjerljiva osoba će prijavu o nepravilnosti proslijediti tijelima ovlaštenim na postupanje prema sadržaju prijave. </w:t>
      </w:r>
    </w:p>
    <w:p w:rsidR="00157B8A" w:rsidRPr="00E351A5" w:rsidRDefault="00157B8A" w:rsidP="00D217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5F5F5"/>
        </w:rPr>
      </w:pPr>
      <w:r w:rsidRPr="00E351A5">
        <w:rPr>
          <w:rStyle w:val="zadanifontodlomka-000001"/>
          <w:sz w:val="22"/>
          <w:szCs w:val="22"/>
        </w:rPr>
        <w:t>Ako povjerljiva osoba ujedno nije i osoba za nepravilnosti, sukladno zakonu kojim se uređuje sustav unutarnjih kontrola u javnom sektoru, a radi se o nepravilnostima koje se odnose na proračunska sredstva i/ili sredstva iz fondova Europske unije, uz prethodni pristanak prijavitelja nepravilnosti, povjerljiva osoba podatke o nepravilnostima prosljeđuje i osobi za nepravilnosti</w:t>
      </w:r>
      <w:r w:rsidRPr="00E351A5">
        <w:rPr>
          <w:rFonts w:ascii="Times New Roman" w:hAnsi="Times New Roman" w:cs="Times New Roman"/>
          <w:shd w:val="clear" w:color="auto" w:fill="F5F5F5"/>
        </w:rPr>
        <w:t>.</w:t>
      </w:r>
    </w:p>
    <w:p w:rsidR="00B3370B" w:rsidRPr="00E351A5" w:rsidRDefault="00B3370B" w:rsidP="00D217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14145"/>
        </w:rPr>
      </w:pPr>
      <w:r w:rsidRPr="00E351A5">
        <w:rPr>
          <w:rFonts w:ascii="Times New Roman" w:hAnsi="Times New Roman" w:cs="Times New Roman"/>
        </w:rPr>
        <w:t>O samom ishodu postupka, povjerljiva osoba dužna je pisanim putem obavijestiti prijavitelja nepravilnosti odmah nakon njegova završetka</w:t>
      </w:r>
      <w:r w:rsidRPr="00E351A5">
        <w:rPr>
          <w:rFonts w:ascii="Times New Roman" w:hAnsi="Times New Roman" w:cs="Times New Roman"/>
          <w:color w:val="414145"/>
        </w:rPr>
        <w:t>.</w:t>
      </w:r>
    </w:p>
    <w:p w:rsidR="00B3370B" w:rsidRPr="00E351A5" w:rsidRDefault="00B3370B" w:rsidP="00D2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3370B" w:rsidRPr="00E351A5" w:rsidRDefault="00FD7F4F" w:rsidP="00D21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Članak 19</w:t>
      </w:r>
      <w:r w:rsidR="00B3370B" w:rsidRPr="00E351A5">
        <w:rPr>
          <w:rFonts w:ascii="Times New Roman" w:eastAsia="Times New Roman" w:hAnsi="Times New Roman" w:cs="Times New Roman"/>
          <w:color w:val="000000"/>
        </w:rPr>
        <w:t>.</w:t>
      </w:r>
    </w:p>
    <w:p w:rsidR="00C55B7B" w:rsidRPr="00E351A5" w:rsidRDefault="00C55B7B" w:rsidP="00D217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 xml:space="preserve">O podnesenoj prijavi nepravilnosti povjerljiva osoba obavještava pučkog pravobranitelja </w:t>
      </w:r>
      <w:r w:rsidR="00157B8A" w:rsidRPr="00E351A5">
        <w:rPr>
          <w:rFonts w:ascii="Times New Roman" w:eastAsia="Times New Roman" w:hAnsi="Times New Roman" w:cs="Times New Roman"/>
          <w:color w:val="000000"/>
        </w:rPr>
        <w:t xml:space="preserve">kao nadležno tijelo za vanjsko prijavljivanje nepravilnosti 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u roku od 30 dana od dana odlučivanja o prijavi.   </w:t>
      </w:r>
    </w:p>
    <w:p w:rsidR="00D217A4" w:rsidRPr="00E351A5" w:rsidRDefault="00D217A4" w:rsidP="00D217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217A4" w:rsidRPr="00E351A5" w:rsidRDefault="00D217A4" w:rsidP="00D217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217A4" w:rsidRPr="00E351A5" w:rsidRDefault="00D217A4" w:rsidP="00D217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C55B7B" w:rsidRPr="00E351A5" w:rsidRDefault="00C55B7B" w:rsidP="00D217A4">
      <w:pPr>
        <w:pStyle w:val="Odlomakpopisa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b/>
          <w:color w:val="000000"/>
          <w:kern w:val="36"/>
        </w:rPr>
        <w:t>ZAŠTITA PRIJAVITELJA NEPRAVILNOSTI</w:t>
      </w:r>
    </w:p>
    <w:p w:rsidR="00D217A4" w:rsidRPr="00E351A5" w:rsidRDefault="00D217A4" w:rsidP="00D217A4">
      <w:pPr>
        <w:pStyle w:val="Odlomakpopisa"/>
        <w:spacing w:after="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:rsidR="00C55B7B" w:rsidRPr="00E351A5" w:rsidRDefault="00FD7F4F" w:rsidP="00D21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t>Članak 20</w:t>
      </w:r>
      <w:r w:rsidR="00C55B7B" w:rsidRPr="00E351A5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:rsidR="00C55B7B" w:rsidRPr="00E351A5" w:rsidRDefault="006E1B06" w:rsidP="00D217A4">
      <w:pPr>
        <w:pStyle w:val="Standard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Bolnica</w:t>
      </w:r>
      <w:r w:rsidR="00C55B7B" w:rsidRPr="00E351A5">
        <w:rPr>
          <w:sz w:val="22"/>
          <w:szCs w:val="22"/>
        </w:rPr>
        <w:t xml:space="preserve"> ne smije prijavitelja nepravilnosti staviti u nepovoljan položaj zbog prijavljivanja nepravilnosti.</w:t>
      </w:r>
      <w:r w:rsidR="00C55B7B" w:rsidRPr="00E351A5">
        <w:rPr>
          <w:sz w:val="22"/>
          <w:szCs w:val="22"/>
        </w:rPr>
        <w:tab/>
      </w:r>
    </w:p>
    <w:p w:rsidR="00C55B7B" w:rsidRPr="00E351A5" w:rsidRDefault="00C55B7B" w:rsidP="00D217A4">
      <w:pPr>
        <w:pStyle w:val="Standard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351A5">
        <w:rPr>
          <w:sz w:val="22"/>
          <w:szCs w:val="22"/>
        </w:rPr>
        <w:t>Stavljanjem u nepovoljan položaj prijavitelja nepravilnosti smatra se: otkaz ugovora o radu, uznemiravanje, nemogućnost napredovanja, neisplata i smanjenje plaće i drugih naknada, pokretanje stegovnog postupka, izricanje stegovnih mjera ili kazni, uskrata radnih zadataka, promjena radnog vremena, onemogućavanje obrazovanja i stručnog usavršavanja, neisplata nagrada i otpremnina, raspored ili premještaj na drugo radno mjesto, nepoduzimanje mjera radi zaštite dostojanstva radnika zbog uznemiravanja od drugih osoba, proizvoljno upućivanje na zdravstvene preglede ili preglede radi ocjene radne sposobnost</w:t>
      </w:r>
      <w:r w:rsidR="00C140D7" w:rsidRPr="00E351A5">
        <w:rPr>
          <w:sz w:val="22"/>
          <w:szCs w:val="22"/>
        </w:rPr>
        <w:t>i i druga nepovoljna postupanja.</w:t>
      </w:r>
    </w:p>
    <w:p w:rsidR="00C140D7" w:rsidRPr="00E351A5" w:rsidRDefault="00C140D7" w:rsidP="00D217A4">
      <w:pPr>
        <w:pStyle w:val="StandardWeb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E4874" w:rsidRPr="00E351A5" w:rsidRDefault="00846404" w:rsidP="00D217A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E351A5">
        <w:rPr>
          <w:sz w:val="22"/>
          <w:szCs w:val="22"/>
        </w:rPr>
        <w:t>Članak 2</w:t>
      </w:r>
      <w:r w:rsidR="00FD7F4F" w:rsidRPr="00E351A5">
        <w:rPr>
          <w:sz w:val="22"/>
          <w:szCs w:val="22"/>
        </w:rPr>
        <w:t>1</w:t>
      </w:r>
      <w:r w:rsidR="00C140D7" w:rsidRPr="00E351A5">
        <w:rPr>
          <w:sz w:val="22"/>
          <w:szCs w:val="22"/>
        </w:rPr>
        <w:t>.</w:t>
      </w:r>
    </w:p>
    <w:p w:rsidR="00BE4874" w:rsidRPr="00E351A5" w:rsidRDefault="00BE4874" w:rsidP="00D217A4">
      <w:pPr>
        <w:pStyle w:val="Standard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351A5">
        <w:rPr>
          <w:sz w:val="22"/>
          <w:szCs w:val="22"/>
        </w:rPr>
        <w:t>Prijavitelj nepravilnosti ima pravo na zaštitu sukladno postupcima za prijavljivanje nepravilnosti propisanim Zakonom o zaštiti prijavitelja nepravilnosti, sudsku zaštitu, naknadu štete te zaštitu identiteta i povjerljivosti.</w:t>
      </w:r>
    </w:p>
    <w:p w:rsidR="00BE4874" w:rsidRPr="00E351A5" w:rsidRDefault="00BE4874" w:rsidP="00D217A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>Prijava nepravilnosti ne smatra se povredom čuvanja poslovne tajne.</w:t>
      </w:r>
    </w:p>
    <w:p w:rsidR="00BE4874" w:rsidRPr="00E351A5" w:rsidRDefault="00BE4874" w:rsidP="00D217A4">
      <w:pPr>
        <w:pStyle w:val="StandardWeb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51389" w:rsidRPr="00E351A5" w:rsidRDefault="00951389" w:rsidP="00D217A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</w:p>
    <w:p w:rsidR="00BE4874" w:rsidRPr="00E351A5" w:rsidRDefault="00FD7F4F" w:rsidP="00D217A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E351A5">
        <w:rPr>
          <w:sz w:val="22"/>
          <w:szCs w:val="22"/>
        </w:rPr>
        <w:t>Članak 22</w:t>
      </w:r>
      <w:r w:rsidR="00BE4874" w:rsidRPr="00E351A5">
        <w:rPr>
          <w:sz w:val="22"/>
          <w:szCs w:val="22"/>
        </w:rPr>
        <w:t>.</w:t>
      </w:r>
    </w:p>
    <w:p w:rsidR="00BE4874" w:rsidRPr="00E351A5" w:rsidRDefault="00BE4874" w:rsidP="00D217A4">
      <w:pPr>
        <w:pStyle w:val="Standard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351A5">
        <w:rPr>
          <w:sz w:val="22"/>
          <w:szCs w:val="22"/>
        </w:rPr>
        <w:t>Identitet prijavitelja nepravilnosti, odnosno podaci na osnovi kojih se može otkriti njegov identitet te drugi podaci koji su navedeni u prijavi nepravilnosti moraju ostati zaštićeni, osim ako prijavitelj nepravilnosti pristane na otkrivanje tih podataka ili ako je u tijeku postupka nužno otkriti identitet prijavitelja nepravilnosti, a u skladu s propisima kojima se uređuje zaštita osobnih podataka.</w:t>
      </w:r>
    </w:p>
    <w:p w:rsidR="00C140D7" w:rsidRPr="00E351A5" w:rsidRDefault="006E1B06" w:rsidP="00D21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Bolnica</w:t>
      </w:r>
      <w:r w:rsidR="00C140D7" w:rsidRPr="00E351A5">
        <w:rPr>
          <w:rFonts w:ascii="Times New Roman" w:eastAsia="Times New Roman" w:hAnsi="Times New Roman" w:cs="Times New Roman"/>
          <w:color w:val="000000"/>
        </w:rPr>
        <w:t xml:space="preserve"> </w:t>
      </w:r>
      <w:r w:rsidR="00980A57" w:rsidRPr="00E351A5">
        <w:rPr>
          <w:rFonts w:ascii="Times New Roman" w:eastAsia="Times New Roman" w:hAnsi="Times New Roman" w:cs="Times New Roman"/>
          <w:color w:val="000000"/>
        </w:rPr>
        <w:t xml:space="preserve">se obvezuje poduzeti sve </w:t>
      </w:r>
      <w:r w:rsidR="00C140D7" w:rsidRPr="00E351A5">
        <w:rPr>
          <w:rFonts w:ascii="Times New Roman" w:eastAsia="Times New Roman" w:hAnsi="Times New Roman" w:cs="Times New Roman"/>
          <w:color w:val="000000"/>
        </w:rPr>
        <w:t xml:space="preserve">organizacijske i tehničke mjere za zaštitu osobnih podataka sadržanih u prijavi nepravilnosti. </w:t>
      </w:r>
    </w:p>
    <w:p w:rsidR="00980A57" w:rsidRPr="00E351A5" w:rsidRDefault="00980A57" w:rsidP="00D21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51A5">
        <w:rPr>
          <w:rFonts w:ascii="Times New Roman" w:hAnsi="Times New Roman" w:cs="Times New Roman"/>
        </w:rPr>
        <w:t>Osobnim p</w:t>
      </w:r>
      <w:r w:rsidRPr="00E351A5">
        <w:rPr>
          <w:rFonts w:ascii="Times New Roman" w:eastAsia="Times New Roman" w:hAnsi="Times New Roman" w:cs="Times New Roman"/>
        </w:rPr>
        <w:t>odacima iz prijave nepr</w:t>
      </w:r>
      <w:r w:rsidR="00D1756E" w:rsidRPr="00E351A5">
        <w:rPr>
          <w:rFonts w:ascii="Times New Roman" w:eastAsia="Times New Roman" w:hAnsi="Times New Roman" w:cs="Times New Roman"/>
        </w:rPr>
        <w:t>avilnosti pohranjenima u sustavima pohrane</w:t>
      </w:r>
      <w:r w:rsidRPr="00E351A5">
        <w:rPr>
          <w:rFonts w:ascii="Times New Roman" w:eastAsia="Times New Roman" w:hAnsi="Times New Roman" w:cs="Times New Roman"/>
        </w:rPr>
        <w:t xml:space="preserve"> </w:t>
      </w:r>
      <w:r w:rsidR="006E1B06">
        <w:rPr>
          <w:rFonts w:ascii="Times New Roman" w:eastAsia="Times New Roman" w:hAnsi="Times New Roman" w:cs="Times New Roman"/>
        </w:rPr>
        <w:t>Bolnica</w:t>
      </w:r>
      <w:r w:rsidR="00C108E7" w:rsidRPr="00E351A5">
        <w:rPr>
          <w:rFonts w:ascii="Times New Roman" w:hAnsi="Times New Roman" w:cs="Times New Roman"/>
        </w:rPr>
        <w:t xml:space="preserve"> </w:t>
      </w:r>
      <w:r w:rsidRPr="00E351A5">
        <w:rPr>
          <w:rFonts w:ascii="Times New Roman" w:eastAsia="Times New Roman" w:hAnsi="Times New Roman" w:cs="Times New Roman"/>
        </w:rPr>
        <w:t>može pr</w:t>
      </w:r>
      <w:r w:rsidRPr="00E351A5">
        <w:rPr>
          <w:rFonts w:ascii="Times New Roman" w:hAnsi="Times New Roman" w:cs="Times New Roman"/>
        </w:rPr>
        <w:t>istupiti samo povjerljiva osoba.</w:t>
      </w:r>
    </w:p>
    <w:p w:rsidR="0008647E" w:rsidRPr="00E351A5" w:rsidRDefault="0008647E" w:rsidP="00D217A4">
      <w:pPr>
        <w:pStyle w:val="Standard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351A5">
        <w:rPr>
          <w:color w:val="000000"/>
          <w:sz w:val="22"/>
          <w:szCs w:val="22"/>
        </w:rPr>
        <w:t xml:space="preserve">Povjerljiva osoba dužna je potpisati Izjavu o povjerljivosti </w:t>
      </w:r>
      <w:r w:rsidR="00C140D7" w:rsidRPr="00E351A5">
        <w:rPr>
          <w:color w:val="000000"/>
          <w:sz w:val="22"/>
          <w:szCs w:val="22"/>
        </w:rPr>
        <w:t xml:space="preserve">kojom se obvezuje čuvati </w:t>
      </w:r>
      <w:r w:rsidR="00C140D7" w:rsidRPr="00E351A5">
        <w:rPr>
          <w:sz w:val="22"/>
          <w:szCs w:val="22"/>
        </w:rPr>
        <w:t>povjerljivost osobnih podataka prijavitelja nepravilnosti, kao i svih drugih podataka navedenih u prijavi nepravilnosti.</w:t>
      </w:r>
    </w:p>
    <w:p w:rsidR="0008647E" w:rsidRPr="00E351A5" w:rsidRDefault="0008647E" w:rsidP="00D21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lastRenderedPageBreak/>
        <w:t xml:space="preserve">Povjerljiva osoba dužna je i po prestanku obavljanja dužnosti povjerljive osobe, pa i nakon prestanka radnog odnosa </w:t>
      </w:r>
      <w:r w:rsidR="00980A57" w:rsidRPr="00E351A5">
        <w:rPr>
          <w:rFonts w:ascii="Times New Roman" w:eastAsia="Times New Roman" w:hAnsi="Times New Roman" w:cs="Times New Roman"/>
          <w:color w:val="000000"/>
        </w:rPr>
        <w:t xml:space="preserve">u </w:t>
      </w:r>
      <w:r w:rsidR="006E1B06">
        <w:rPr>
          <w:rFonts w:ascii="Times New Roman" w:eastAsia="Times New Roman" w:hAnsi="Times New Roman" w:cs="Times New Roman"/>
          <w:color w:val="000000"/>
        </w:rPr>
        <w:t>Bolnici</w:t>
      </w:r>
      <w:r w:rsidRPr="00E351A5">
        <w:rPr>
          <w:rFonts w:ascii="Times New Roman" w:eastAsia="Times New Roman" w:hAnsi="Times New Roman" w:cs="Times New Roman"/>
          <w:color w:val="000000"/>
        </w:rPr>
        <w:t xml:space="preserve"> čuvati povjerljivost podataka za koje je doznala tijekom obavljanja poslova povjerljive osobe.</w:t>
      </w:r>
    </w:p>
    <w:p w:rsidR="00D217A4" w:rsidRPr="00E351A5" w:rsidRDefault="0008647E" w:rsidP="00D21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351A5">
        <w:rPr>
          <w:rFonts w:ascii="Times New Roman" w:eastAsia="Times New Roman" w:hAnsi="Times New Roman" w:cs="Times New Roman"/>
          <w:color w:val="000000"/>
        </w:rPr>
        <w:t>Osobni podaci sadržani u dokumentaciji iz postupka prijave nepravilnosti čuvaju se najduže 5 godina od zaprimanja prijave nepravilnosti, odnosno do okončanja sudskog postupka za zaštitu prijavitelja nepravilnosti.</w:t>
      </w:r>
    </w:p>
    <w:p w:rsidR="00D217A4" w:rsidRPr="00E351A5" w:rsidRDefault="00D217A4" w:rsidP="00D21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08647E" w:rsidRPr="00E351A5" w:rsidRDefault="0008647E" w:rsidP="00D217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  <w:r w:rsidRPr="00E351A5">
        <w:rPr>
          <w:rFonts w:ascii="Times New Roman" w:eastAsia="Times New Roman" w:hAnsi="Times New Roman" w:cs="Times New Roman"/>
          <w:color w:val="FFFFFF"/>
        </w:rPr>
        <w:t>0</w:t>
      </w:r>
    </w:p>
    <w:p w:rsidR="0008647E" w:rsidRPr="00E351A5" w:rsidRDefault="00846404" w:rsidP="00D217A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51A5">
        <w:rPr>
          <w:rFonts w:ascii="Times New Roman" w:eastAsia="Times New Roman" w:hAnsi="Times New Roman" w:cs="Times New Roman"/>
          <w:b/>
          <w:color w:val="000000"/>
        </w:rPr>
        <w:t>ZAVRŠNE ODREDBE</w:t>
      </w:r>
    </w:p>
    <w:p w:rsidR="0008647E" w:rsidRPr="00E351A5" w:rsidRDefault="0008647E" w:rsidP="00D217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  <w:r w:rsidRPr="00E351A5">
        <w:rPr>
          <w:rFonts w:ascii="Times New Roman" w:eastAsia="Times New Roman" w:hAnsi="Times New Roman" w:cs="Times New Roman"/>
          <w:color w:val="FFFFFF"/>
        </w:rPr>
        <w:t>0</w:t>
      </w:r>
    </w:p>
    <w:p w:rsidR="00846404" w:rsidRPr="00E351A5" w:rsidRDefault="00FD7F4F" w:rsidP="009513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351A5">
        <w:rPr>
          <w:rFonts w:ascii="Times New Roman" w:eastAsia="Times New Roman" w:hAnsi="Times New Roman" w:cs="Times New Roman"/>
          <w:color w:val="000000"/>
          <w:kern w:val="36"/>
        </w:rPr>
        <w:t>Članak 23</w:t>
      </w:r>
      <w:r w:rsidR="00846404" w:rsidRPr="00E351A5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:rsidR="00D217A4" w:rsidRPr="00E351A5" w:rsidRDefault="00D217A4" w:rsidP="00D217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 xml:space="preserve">Ovaj Pravilnik stupa na snagu osmog dana od dana objave na oglasnoj ploči </w:t>
      </w:r>
      <w:r w:rsidR="006E1B06">
        <w:rPr>
          <w:rFonts w:ascii="Times New Roman" w:hAnsi="Times New Roman" w:cs="Times New Roman"/>
        </w:rPr>
        <w:t>Bolnice</w:t>
      </w:r>
      <w:r w:rsidRPr="00E351A5">
        <w:rPr>
          <w:rFonts w:ascii="Times New Roman" w:hAnsi="Times New Roman" w:cs="Times New Roman"/>
        </w:rPr>
        <w:t>.</w:t>
      </w:r>
    </w:p>
    <w:p w:rsidR="00D217A4" w:rsidRPr="00E351A5" w:rsidRDefault="00D217A4" w:rsidP="00D217A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E351A5">
        <w:rPr>
          <w:rFonts w:ascii="Times New Roman" w:hAnsi="Times New Roman" w:cs="Times New Roman"/>
        </w:rPr>
        <w:tab/>
      </w:r>
    </w:p>
    <w:p w:rsidR="00951389" w:rsidRPr="00E351A5" w:rsidRDefault="00951389" w:rsidP="00D217A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6E1B06" w:rsidRDefault="006E1B06" w:rsidP="006E1B06">
      <w:pPr>
        <w:shd w:val="clear" w:color="auto" w:fill="FFFFFF"/>
        <w:spacing w:after="0" w:line="240" w:lineRule="auto"/>
        <w:ind w:left="4966" w:firstLine="6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PREDSJEDNICA</w:t>
      </w:r>
    </w:p>
    <w:p w:rsidR="006E1B06" w:rsidRDefault="006E1B06" w:rsidP="006E1B06">
      <w:pPr>
        <w:shd w:val="clear" w:color="auto" w:fill="FFFFFF"/>
        <w:spacing w:after="0" w:line="240" w:lineRule="auto"/>
        <w:ind w:left="4966" w:firstLine="6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UPRAVNOG VIJEĆA</w:t>
      </w:r>
    </w:p>
    <w:p w:rsidR="00D217A4" w:rsidRPr="00E351A5" w:rsidRDefault="006E1B06" w:rsidP="006E1B06">
      <w:pPr>
        <w:shd w:val="clear" w:color="auto" w:fill="FFFFFF"/>
        <w:spacing w:after="0" w:line="240" w:lineRule="auto"/>
        <w:ind w:left="4966" w:firstLine="6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Prof.dr.sc.Romana Jerković,</w:t>
      </w:r>
      <w:proofErr w:type="spellStart"/>
      <w:r>
        <w:rPr>
          <w:rFonts w:ascii="Times New Roman" w:eastAsia="Times New Roman" w:hAnsi="Times New Roman" w:cs="Times New Roman"/>
        </w:rPr>
        <w:t>dr.med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D217A4" w:rsidRPr="00E351A5" w:rsidRDefault="00D217A4" w:rsidP="00D2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351A5">
        <w:rPr>
          <w:rFonts w:ascii="Times New Roman" w:eastAsia="Times New Roman" w:hAnsi="Times New Roman" w:cs="Times New Roman"/>
        </w:rPr>
        <w:tab/>
      </w:r>
    </w:p>
    <w:p w:rsidR="00951389" w:rsidRPr="00E351A5" w:rsidRDefault="00951389" w:rsidP="00D2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217A4" w:rsidRPr="00E351A5" w:rsidRDefault="00D217A4" w:rsidP="00D2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217A4" w:rsidRPr="00E351A5" w:rsidRDefault="00D217A4" w:rsidP="00D217A4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D217A4" w:rsidRPr="00E351A5" w:rsidRDefault="00D217A4" w:rsidP="00D217A4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D217A4" w:rsidRPr="00E351A5" w:rsidRDefault="006E1B06" w:rsidP="00D217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Broj:01-000-00/20</w:t>
      </w:r>
      <w:r w:rsidR="003F1F8B">
        <w:rPr>
          <w:rFonts w:ascii="Times New Roman" w:hAnsi="Times New Roman" w:cs="Times New Roman"/>
        </w:rPr>
        <w:t>/</w:t>
      </w:r>
      <w:r w:rsidR="00EE5903">
        <w:rPr>
          <w:rFonts w:ascii="Times New Roman" w:hAnsi="Times New Roman" w:cs="Times New Roman"/>
        </w:rPr>
        <w:t>55</w:t>
      </w:r>
    </w:p>
    <w:p w:rsidR="00D217A4" w:rsidRPr="00E351A5" w:rsidRDefault="00D217A4" w:rsidP="00D2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17A4" w:rsidRPr="00E351A5" w:rsidRDefault="006E1B06" w:rsidP="00D217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Opatiji</w:t>
      </w:r>
      <w:r w:rsidR="00D217A4" w:rsidRPr="00E351A5">
        <w:rPr>
          <w:rFonts w:ascii="Times New Roman" w:eastAsia="Times New Roman" w:hAnsi="Times New Roman" w:cs="Times New Roman"/>
        </w:rPr>
        <w:t xml:space="preserve">, </w:t>
      </w:r>
      <w:r w:rsidR="003F1F8B">
        <w:rPr>
          <w:rFonts w:ascii="Times New Roman" w:eastAsia="Times New Roman" w:hAnsi="Times New Roman" w:cs="Times New Roman"/>
        </w:rPr>
        <w:t xml:space="preserve">31. siječnja </w:t>
      </w:r>
      <w:r w:rsidR="00D217A4" w:rsidRPr="00E351A5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 w:rsidR="00D217A4" w:rsidRPr="00E351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godine</w:t>
      </w:r>
      <w:r w:rsidR="00D217A4" w:rsidRPr="00E351A5">
        <w:rPr>
          <w:rFonts w:ascii="Times New Roman" w:eastAsia="Times New Roman" w:hAnsi="Times New Roman" w:cs="Times New Roman"/>
        </w:rPr>
        <w:t xml:space="preserve"> </w:t>
      </w:r>
    </w:p>
    <w:p w:rsidR="00D217A4" w:rsidRPr="00E351A5" w:rsidRDefault="00D217A4" w:rsidP="00D2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17A4" w:rsidRPr="00E351A5" w:rsidRDefault="00D217A4" w:rsidP="00D2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17A4" w:rsidRPr="00E351A5" w:rsidRDefault="00D217A4" w:rsidP="00D2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17A4" w:rsidRPr="00E351A5" w:rsidRDefault="00D217A4" w:rsidP="00D217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51A5">
        <w:rPr>
          <w:rFonts w:ascii="Times New Roman" w:eastAsia="Times New Roman" w:hAnsi="Times New Roman" w:cs="Times New Roman"/>
        </w:rPr>
        <w:t xml:space="preserve">Ovaj Pravilnik je objavljen na oglasnoj ploči </w:t>
      </w:r>
      <w:r w:rsidR="006E1B06">
        <w:rPr>
          <w:rFonts w:ascii="Times New Roman" w:eastAsia="Times New Roman" w:hAnsi="Times New Roman" w:cs="Times New Roman"/>
        </w:rPr>
        <w:t>Bolnice</w:t>
      </w:r>
      <w:r w:rsidRPr="00E351A5">
        <w:rPr>
          <w:rFonts w:ascii="Times New Roman" w:eastAsia="Times New Roman" w:hAnsi="Times New Roman" w:cs="Times New Roman"/>
        </w:rPr>
        <w:t xml:space="preserve"> dana _________________, a stupio </w:t>
      </w:r>
    </w:p>
    <w:p w:rsidR="00D217A4" w:rsidRPr="00E351A5" w:rsidRDefault="00D217A4" w:rsidP="00D217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217A4" w:rsidRPr="00E351A5" w:rsidRDefault="00D217A4" w:rsidP="00D217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51A5">
        <w:rPr>
          <w:rFonts w:ascii="Times New Roman" w:eastAsia="Times New Roman" w:hAnsi="Times New Roman" w:cs="Times New Roman"/>
        </w:rPr>
        <w:t>je na snagu  dana  _____________________ .</w:t>
      </w:r>
    </w:p>
    <w:p w:rsidR="00D217A4" w:rsidRPr="00E351A5" w:rsidRDefault="00D217A4" w:rsidP="00D2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17A4" w:rsidRPr="00E351A5" w:rsidRDefault="00D217A4" w:rsidP="00D2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17A4" w:rsidRDefault="00D217A4" w:rsidP="00D217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351A5">
        <w:rPr>
          <w:rFonts w:ascii="Times New Roman" w:eastAsia="Times New Roman" w:hAnsi="Times New Roman" w:cs="Times New Roman"/>
        </w:rPr>
        <w:tab/>
      </w:r>
      <w:r w:rsidRPr="00E351A5">
        <w:rPr>
          <w:rFonts w:ascii="Times New Roman" w:eastAsia="Times New Roman" w:hAnsi="Times New Roman" w:cs="Times New Roman"/>
        </w:rPr>
        <w:tab/>
      </w:r>
      <w:r w:rsidRPr="00E351A5">
        <w:rPr>
          <w:rFonts w:ascii="Times New Roman" w:eastAsia="Times New Roman" w:hAnsi="Times New Roman" w:cs="Times New Roman"/>
        </w:rPr>
        <w:tab/>
      </w:r>
      <w:r w:rsidRPr="00E351A5">
        <w:rPr>
          <w:rFonts w:ascii="Times New Roman" w:eastAsia="Times New Roman" w:hAnsi="Times New Roman" w:cs="Times New Roman"/>
        </w:rPr>
        <w:tab/>
      </w:r>
      <w:r w:rsidRPr="00E351A5">
        <w:rPr>
          <w:rFonts w:ascii="Times New Roman" w:eastAsia="Times New Roman" w:hAnsi="Times New Roman" w:cs="Times New Roman"/>
        </w:rPr>
        <w:tab/>
      </w:r>
      <w:r w:rsidRPr="00E351A5">
        <w:rPr>
          <w:rFonts w:ascii="Times New Roman" w:eastAsia="Times New Roman" w:hAnsi="Times New Roman" w:cs="Times New Roman"/>
        </w:rPr>
        <w:tab/>
      </w:r>
      <w:r w:rsidRPr="00E351A5">
        <w:rPr>
          <w:rFonts w:ascii="Times New Roman" w:eastAsia="Times New Roman" w:hAnsi="Times New Roman" w:cs="Times New Roman"/>
        </w:rPr>
        <w:tab/>
      </w:r>
      <w:r w:rsidR="006E1B06">
        <w:rPr>
          <w:rFonts w:ascii="Times New Roman" w:eastAsia="Times New Roman" w:hAnsi="Times New Roman" w:cs="Times New Roman"/>
        </w:rPr>
        <w:tab/>
        <w:t>RAVNATELJ</w:t>
      </w:r>
    </w:p>
    <w:p w:rsidR="006E1B06" w:rsidRPr="00E351A5" w:rsidRDefault="006E1B06" w:rsidP="00D217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Prof.dr.sc.Viktor </w:t>
      </w:r>
      <w:proofErr w:type="spellStart"/>
      <w:r>
        <w:rPr>
          <w:rFonts w:ascii="Times New Roman" w:eastAsia="Times New Roman" w:hAnsi="Times New Roman" w:cs="Times New Roman"/>
        </w:rPr>
        <w:t>Peršić</w:t>
      </w:r>
      <w:proofErr w:type="spellEnd"/>
      <w:r>
        <w:rPr>
          <w:rFonts w:ascii="Times New Roman" w:eastAsia="Times New Roman" w:hAnsi="Times New Roman" w:cs="Times New Roman"/>
        </w:rPr>
        <w:t>,</w:t>
      </w:r>
      <w:proofErr w:type="spellStart"/>
      <w:r>
        <w:rPr>
          <w:rFonts w:ascii="Times New Roman" w:eastAsia="Times New Roman" w:hAnsi="Times New Roman" w:cs="Times New Roman"/>
        </w:rPr>
        <w:t>dr.med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217A4" w:rsidRPr="00E351A5" w:rsidRDefault="00D217A4" w:rsidP="00D217A4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217A4" w:rsidRPr="00E351A5" w:rsidRDefault="00D217A4" w:rsidP="00D217A4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647E" w:rsidRPr="00E351A5" w:rsidRDefault="00D217A4" w:rsidP="0091649D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</w:rPr>
      </w:pPr>
      <w:r w:rsidRPr="00E351A5">
        <w:rPr>
          <w:rFonts w:ascii="Times New Roman" w:eastAsia="Times New Roman" w:hAnsi="Times New Roman" w:cs="Times New Roman"/>
        </w:rPr>
        <w:t xml:space="preserve">                            </w:t>
      </w:r>
      <w:bookmarkStart w:id="0" w:name="_GoBack"/>
      <w:bookmarkEnd w:id="0"/>
    </w:p>
    <w:sectPr w:rsidR="0008647E" w:rsidRPr="00E351A5" w:rsidSect="0057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CA6"/>
    <w:multiLevelType w:val="hybridMultilevel"/>
    <w:tmpl w:val="9C7015E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3B38"/>
    <w:multiLevelType w:val="hybridMultilevel"/>
    <w:tmpl w:val="C480EA62"/>
    <w:lvl w:ilvl="0" w:tplc="BC0A5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B2CC5"/>
    <w:multiLevelType w:val="hybridMultilevel"/>
    <w:tmpl w:val="09F8ACCE"/>
    <w:lvl w:ilvl="0" w:tplc="92BCE0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22F23"/>
    <w:multiLevelType w:val="hybridMultilevel"/>
    <w:tmpl w:val="23EEB552"/>
    <w:lvl w:ilvl="0" w:tplc="4158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63710"/>
    <w:multiLevelType w:val="hybridMultilevel"/>
    <w:tmpl w:val="331ADE8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6BDE"/>
    <w:multiLevelType w:val="hybridMultilevel"/>
    <w:tmpl w:val="E53E075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D26D3"/>
    <w:multiLevelType w:val="hybridMultilevel"/>
    <w:tmpl w:val="22FA51C8"/>
    <w:lvl w:ilvl="0" w:tplc="90F45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14491"/>
    <w:multiLevelType w:val="hybridMultilevel"/>
    <w:tmpl w:val="4412D7DA"/>
    <w:lvl w:ilvl="0" w:tplc="BC0A5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08647E"/>
    <w:rsid w:val="00034F53"/>
    <w:rsid w:val="00060B8C"/>
    <w:rsid w:val="0008647E"/>
    <w:rsid w:val="0009719B"/>
    <w:rsid w:val="000E074E"/>
    <w:rsid w:val="000E4193"/>
    <w:rsid w:val="001473B8"/>
    <w:rsid w:val="00157B8A"/>
    <w:rsid w:val="001849F2"/>
    <w:rsid w:val="001B7645"/>
    <w:rsid w:val="00242E28"/>
    <w:rsid w:val="00277F68"/>
    <w:rsid w:val="002C6F11"/>
    <w:rsid w:val="002E5A89"/>
    <w:rsid w:val="002F468D"/>
    <w:rsid w:val="00325439"/>
    <w:rsid w:val="00385AB3"/>
    <w:rsid w:val="003D40D8"/>
    <w:rsid w:val="003F1F8B"/>
    <w:rsid w:val="00464327"/>
    <w:rsid w:val="00475C45"/>
    <w:rsid w:val="004B4D22"/>
    <w:rsid w:val="004E37A5"/>
    <w:rsid w:val="0055166B"/>
    <w:rsid w:val="0057529A"/>
    <w:rsid w:val="005B7FE5"/>
    <w:rsid w:val="00651FFA"/>
    <w:rsid w:val="0065352E"/>
    <w:rsid w:val="00695E88"/>
    <w:rsid w:val="006A509D"/>
    <w:rsid w:val="006A582E"/>
    <w:rsid w:val="006A6E5F"/>
    <w:rsid w:val="006C3B9F"/>
    <w:rsid w:val="006E1B06"/>
    <w:rsid w:val="00776E94"/>
    <w:rsid w:val="007B4F29"/>
    <w:rsid w:val="007C023D"/>
    <w:rsid w:val="007C4B82"/>
    <w:rsid w:val="007E6127"/>
    <w:rsid w:val="0080416D"/>
    <w:rsid w:val="00815E37"/>
    <w:rsid w:val="0082577D"/>
    <w:rsid w:val="00846404"/>
    <w:rsid w:val="008C7FB7"/>
    <w:rsid w:val="008D5406"/>
    <w:rsid w:val="0091649D"/>
    <w:rsid w:val="00934849"/>
    <w:rsid w:val="00951389"/>
    <w:rsid w:val="00961293"/>
    <w:rsid w:val="00980A57"/>
    <w:rsid w:val="009A0C9E"/>
    <w:rsid w:val="009C1D65"/>
    <w:rsid w:val="009C6640"/>
    <w:rsid w:val="00AC79A4"/>
    <w:rsid w:val="00B24D58"/>
    <w:rsid w:val="00B3370B"/>
    <w:rsid w:val="00BE4874"/>
    <w:rsid w:val="00BF6F2D"/>
    <w:rsid w:val="00C06182"/>
    <w:rsid w:val="00C108E7"/>
    <w:rsid w:val="00C140D7"/>
    <w:rsid w:val="00C32869"/>
    <w:rsid w:val="00C55B7B"/>
    <w:rsid w:val="00C814D5"/>
    <w:rsid w:val="00C83A2A"/>
    <w:rsid w:val="00CC53EE"/>
    <w:rsid w:val="00CE493A"/>
    <w:rsid w:val="00D009DB"/>
    <w:rsid w:val="00D036E3"/>
    <w:rsid w:val="00D1756E"/>
    <w:rsid w:val="00D217A4"/>
    <w:rsid w:val="00DF4659"/>
    <w:rsid w:val="00E07493"/>
    <w:rsid w:val="00E24372"/>
    <w:rsid w:val="00E351A5"/>
    <w:rsid w:val="00E42DC2"/>
    <w:rsid w:val="00ED09DE"/>
    <w:rsid w:val="00EE5903"/>
    <w:rsid w:val="00F339E0"/>
    <w:rsid w:val="00FD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94"/>
  </w:style>
  <w:style w:type="paragraph" w:styleId="Naslov1">
    <w:name w:val="heading 1"/>
    <w:basedOn w:val="Normal"/>
    <w:link w:val="Naslov1Char"/>
    <w:uiPriority w:val="9"/>
    <w:qFormat/>
    <w:rsid w:val="00086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47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pt-normal">
    <w:name w:val="pt-normal"/>
    <w:basedOn w:val="Normal"/>
    <w:rsid w:val="0008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zadanifontodlomka-000001">
    <w:name w:val="pt-zadanifontodlomka-000001"/>
    <w:basedOn w:val="Zadanifontodlomka"/>
    <w:rsid w:val="0008647E"/>
  </w:style>
  <w:style w:type="character" w:customStyle="1" w:styleId="pt-zadanifontodlomka-000000">
    <w:name w:val="pt-zadanifontodlomka-000000"/>
    <w:basedOn w:val="Zadanifontodlomka"/>
    <w:rsid w:val="0008647E"/>
  </w:style>
  <w:style w:type="character" w:customStyle="1" w:styleId="pt-000003">
    <w:name w:val="pt-000003"/>
    <w:basedOn w:val="Zadanifontodlomka"/>
    <w:rsid w:val="0008647E"/>
  </w:style>
  <w:style w:type="paragraph" w:styleId="Odlomakpopisa">
    <w:name w:val="List Paragraph"/>
    <w:basedOn w:val="Normal"/>
    <w:uiPriority w:val="34"/>
    <w:qFormat/>
    <w:rsid w:val="006A582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C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danifontodlomka-000001">
    <w:name w:val="zadanifontodlomka-000001"/>
    <w:basedOn w:val="Zadanifontodlomka"/>
    <w:rsid w:val="00B3370B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4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2288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160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453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0698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7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2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007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4622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18998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8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486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7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389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2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93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562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2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219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931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722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022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1372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8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4032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8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345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7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7737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8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Ex-A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zlabnik</dc:creator>
  <cp:lastModifiedBy>kcekada</cp:lastModifiedBy>
  <cp:revision>6</cp:revision>
  <cp:lastPrinted>2020-01-21T09:06:00Z</cp:lastPrinted>
  <dcterms:created xsi:type="dcterms:W3CDTF">2020-01-21T08:52:00Z</dcterms:created>
  <dcterms:modified xsi:type="dcterms:W3CDTF">2020-01-21T09:07:00Z</dcterms:modified>
</cp:coreProperties>
</file>